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08" w:rsidRPr="00AE3F7B" w:rsidRDefault="00E9291B" w:rsidP="00F63E1A">
      <w:pPr>
        <w:pStyle w:val="Title"/>
        <w:jc w:val="center"/>
        <w:rPr>
          <w:rFonts w:asciiTheme="minorHAnsi" w:hAnsiTheme="minorHAnsi" w:cstheme="minorHAnsi"/>
        </w:rPr>
      </w:pPr>
      <w:r w:rsidRPr="00AE3F7B">
        <w:rPr>
          <w:rFonts w:asciiTheme="minorHAnsi" w:hAnsiTheme="minorHAnsi" w:cstheme="minorHAnsi"/>
        </w:rPr>
        <w:t>Naval Surface Technology and Innovation</w:t>
      </w:r>
      <w:r w:rsidR="00F63E1A" w:rsidRPr="00AE3F7B">
        <w:rPr>
          <w:rFonts w:asciiTheme="minorHAnsi" w:hAnsiTheme="minorHAnsi" w:cstheme="minorHAnsi"/>
        </w:rPr>
        <w:t xml:space="preserve"> Consortium</w:t>
      </w:r>
    </w:p>
    <w:p w:rsidR="00BA1CA0" w:rsidRPr="00AE3F7B" w:rsidRDefault="00BA1CA0" w:rsidP="00BA1CA0">
      <w:pPr>
        <w:autoSpaceDE w:val="0"/>
        <w:autoSpaceDN w:val="0"/>
        <w:adjustRightInd w:val="0"/>
        <w:spacing w:after="0" w:line="240" w:lineRule="auto"/>
        <w:rPr>
          <w:rFonts w:cstheme="minorHAnsi"/>
          <w:color w:val="000000"/>
          <w:sz w:val="36"/>
          <w:szCs w:val="36"/>
        </w:rPr>
      </w:pPr>
    </w:p>
    <w:p w:rsidR="005D0A29" w:rsidRPr="00AE3F7B" w:rsidRDefault="005D0A29" w:rsidP="00BA1CA0">
      <w:pPr>
        <w:autoSpaceDE w:val="0"/>
        <w:autoSpaceDN w:val="0"/>
        <w:adjustRightInd w:val="0"/>
        <w:spacing w:after="0" w:line="240" w:lineRule="auto"/>
        <w:jc w:val="center"/>
        <w:rPr>
          <w:rFonts w:cstheme="minorHAnsi"/>
          <w:color w:val="000000"/>
          <w:sz w:val="36"/>
          <w:szCs w:val="36"/>
        </w:rPr>
      </w:pPr>
      <w:r w:rsidRPr="00AE3F7B">
        <w:rPr>
          <w:rFonts w:cstheme="minorHAnsi"/>
          <w:color w:val="000000"/>
          <w:sz w:val="36"/>
          <w:szCs w:val="36"/>
        </w:rPr>
        <w:t>Membership Application</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DB509B">
      <w:pPr>
        <w:rPr>
          <w:rFonts w:cstheme="minorHAnsi"/>
          <w:color w:val="000000"/>
        </w:rPr>
      </w:pPr>
      <w:r w:rsidRPr="00AE3F7B">
        <w:rPr>
          <w:rFonts w:cstheme="minorHAnsi"/>
          <w:color w:val="000000"/>
        </w:rPr>
        <w:t>This Membership Application is made by</w:t>
      </w:r>
      <w:r w:rsidR="006F3003" w:rsidRPr="00AE3F7B">
        <w:rPr>
          <w:rFonts w:cstheme="minorHAnsi"/>
          <w:color w:val="000000"/>
        </w:rPr>
        <w:t xml:space="preserve"> </w:t>
      </w:r>
      <w:r w:rsidR="006F3003" w:rsidRPr="00AE3F7B">
        <w:rPr>
          <w:rFonts w:cstheme="minorHAnsi"/>
        </w:rPr>
        <w:fldChar w:fldCharType="begin">
          <w:ffData>
            <w:name w:val="Text2"/>
            <w:enabled/>
            <w:calcOnExit w:val="0"/>
            <w:textInput/>
          </w:ffData>
        </w:fldChar>
      </w:r>
      <w:r w:rsidR="006F3003" w:rsidRPr="00AE3F7B">
        <w:rPr>
          <w:rFonts w:cstheme="minorHAnsi"/>
        </w:rPr>
        <w:instrText xml:space="preserve"> FORMTEXT </w:instrText>
      </w:r>
      <w:r w:rsidR="006F3003" w:rsidRPr="00AE3F7B">
        <w:rPr>
          <w:rFonts w:cstheme="minorHAnsi"/>
        </w:rPr>
      </w:r>
      <w:r w:rsidR="006F3003" w:rsidRPr="00AE3F7B">
        <w:rPr>
          <w:rFonts w:cstheme="minorHAnsi"/>
        </w:rPr>
        <w:fldChar w:fldCharType="separate"/>
      </w:r>
      <w:r w:rsidR="006F3003" w:rsidRPr="00AE3F7B">
        <w:rPr>
          <w:rFonts w:cstheme="minorHAnsi"/>
          <w:noProof/>
        </w:rPr>
        <w:t> </w:t>
      </w:r>
      <w:r w:rsidR="006F3003" w:rsidRPr="00AE3F7B">
        <w:rPr>
          <w:rFonts w:cstheme="minorHAnsi"/>
          <w:noProof/>
        </w:rPr>
        <w:t> </w:t>
      </w:r>
      <w:r w:rsidR="006F3003" w:rsidRPr="00AE3F7B">
        <w:rPr>
          <w:rFonts w:cstheme="minorHAnsi"/>
          <w:noProof/>
        </w:rPr>
        <w:t> </w:t>
      </w:r>
      <w:r w:rsidR="006F3003" w:rsidRPr="00AE3F7B">
        <w:rPr>
          <w:rFonts w:cstheme="minorHAnsi"/>
          <w:noProof/>
        </w:rPr>
        <w:t> </w:t>
      </w:r>
      <w:r w:rsidR="006F3003" w:rsidRPr="00AE3F7B">
        <w:rPr>
          <w:rFonts w:cstheme="minorHAnsi"/>
          <w:noProof/>
        </w:rPr>
        <w:t> </w:t>
      </w:r>
      <w:r w:rsidR="006F3003" w:rsidRPr="00AE3F7B">
        <w:rPr>
          <w:rFonts w:cstheme="minorHAnsi"/>
        </w:rPr>
        <w:fldChar w:fldCharType="end"/>
      </w:r>
      <w:r w:rsidRPr="00AE3F7B">
        <w:rPr>
          <w:rFonts w:cstheme="minorHAnsi"/>
          <w:color w:val="000000"/>
        </w:rPr>
        <w:t xml:space="preserve"> </w:t>
      </w:r>
      <w:r w:rsidRPr="00AE3F7B">
        <w:rPr>
          <w:rFonts w:cstheme="minorHAnsi"/>
        </w:rPr>
        <w:fldChar w:fldCharType="begin">
          <w:ffData>
            <w:name w:val="Text2"/>
            <w:enabled/>
            <w:calcOnExit w:val="0"/>
            <w:textInput/>
          </w:ffData>
        </w:fldChar>
      </w:r>
      <w:r w:rsidRPr="00AE3F7B">
        <w:rPr>
          <w:rFonts w:cstheme="minorHAnsi"/>
        </w:rPr>
        <w:instrText xml:space="preserve"> FORMTEXT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rPr>
        <w:t xml:space="preserve"> </w:t>
      </w:r>
      <w:r w:rsidR="00E95730" w:rsidRPr="00AE3F7B">
        <w:rPr>
          <w:rFonts w:cstheme="minorHAnsi"/>
        </w:rPr>
        <w:t xml:space="preserve">(Company/Organization Name) </w:t>
      </w:r>
      <w:r w:rsidRPr="00AE3F7B">
        <w:rPr>
          <w:rFonts w:cstheme="minorHAnsi"/>
          <w:color w:val="000000"/>
        </w:rPr>
        <w:t>to the</w:t>
      </w:r>
      <w:r w:rsidR="00C64021" w:rsidRPr="00AE3F7B">
        <w:rPr>
          <w:rFonts w:cstheme="minorHAnsi"/>
        </w:rPr>
        <w:t xml:space="preserve"> Naval Surface Technology and Innovation </w:t>
      </w:r>
      <w:r w:rsidR="00BA3CCD" w:rsidRPr="00AE3F7B">
        <w:rPr>
          <w:rFonts w:cstheme="minorHAnsi"/>
          <w:color w:val="000000"/>
        </w:rPr>
        <w:t>Consortium</w:t>
      </w:r>
      <w:r w:rsidR="00E9291B" w:rsidRPr="00AE3F7B">
        <w:rPr>
          <w:rFonts w:cstheme="minorHAnsi"/>
          <w:color w:val="000000"/>
        </w:rPr>
        <w:t xml:space="preserve"> (</w:t>
      </w:r>
      <w:r w:rsidR="00E9291B" w:rsidRPr="00AE3F7B">
        <w:rPr>
          <w:rFonts w:cstheme="minorHAnsi"/>
        </w:rPr>
        <w:t>NSTIC</w:t>
      </w:r>
      <w:r w:rsidR="00E9291B" w:rsidRPr="00AE3F7B">
        <w:rPr>
          <w:rFonts w:cstheme="minorHAnsi"/>
          <w:color w:val="000000"/>
        </w:rPr>
        <w:t>)</w:t>
      </w:r>
      <w:r w:rsidRPr="00AE3F7B">
        <w:rPr>
          <w:rFonts w:cstheme="minorHAnsi"/>
          <w:color w:val="000000"/>
        </w:rPr>
        <w:t xml:space="preserve">.  Through submission of this application, </w:t>
      </w:r>
      <w:r w:rsidRPr="00AE3F7B">
        <w:rPr>
          <w:rFonts w:cstheme="minorHAnsi"/>
        </w:rPr>
        <w:t>Applicant seeks to</w:t>
      </w:r>
      <w:r w:rsidR="00C64021" w:rsidRPr="00AE3F7B">
        <w:rPr>
          <w:rFonts w:cstheme="minorHAnsi"/>
        </w:rPr>
        <w:t xml:space="preserve"> become a member of NSTIC</w:t>
      </w:r>
      <w:r w:rsidR="004115C0" w:rsidRPr="00AE3F7B">
        <w:rPr>
          <w:rFonts w:cstheme="minorHAnsi"/>
        </w:rPr>
        <w:t xml:space="preserve"> Consortium</w:t>
      </w:r>
      <w:r w:rsidRPr="00AE3F7B">
        <w:rPr>
          <w:rFonts w:cstheme="minorHAnsi"/>
        </w:rPr>
        <w:t xml:space="preserve"> under the </w:t>
      </w:r>
      <w:r w:rsidR="00C64021" w:rsidRPr="00AE3F7B">
        <w:rPr>
          <w:rFonts w:cstheme="minorHAnsi"/>
        </w:rPr>
        <w:t>terms and conditions of the NSTIC</w:t>
      </w:r>
      <w:r w:rsidRPr="00AE3F7B">
        <w:rPr>
          <w:rFonts w:cstheme="minorHAnsi"/>
        </w:rPr>
        <w:t xml:space="preserve"> Conso</w:t>
      </w:r>
      <w:r w:rsidR="00BF4CC4" w:rsidRPr="00AE3F7B">
        <w:rPr>
          <w:rFonts w:cstheme="minorHAnsi"/>
        </w:rPr>
        <w:t>rtium Membership Agreement (CMA) - Attachment A</w:t>
      </w:r>
      <w:r w:rsidRPr="00AE3F7B">
        <w:rPr>
          <w:rFonts w:cstheme="minorHAnsi"/>
        </w:rPr>
        <w:t xml:space="preserve">. </w:t>
      </w: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 xml:space="preserve">Applicant agrees to disclose immediately to the </w:t>
      </w:r>
      <w:r w:rsidR="00C64021" w:rsidRPr="00AE3F7B">
        <w:rPr>
          <w:rFonts w:cstheme="minorHAnsi"/>
        </w:rPr>
        <w:t>NSTIC</w:t>
      </w:r>
      <w:r w:rsidR="004115C0" w:rsidRPr="00AE3F7B">
        <w:rPr>
          <w:rFonts w:cstheme="minorHAnsi"/>
          <w:color w:val="000000"/>
        </w:rPr>
        <w:t xml:space="preserve"> Consortium</w:t>
      </w:r>
      <w:r w:rsidRPr="00AE3F7B">
        <w:rPr>
          <w:rFonts w:cstheme="minorHAnsi"/>
          <w:color w:val="000000"/>
        </w:rPr>
        <w:t xml:space="preserve"> any changes affecting Applicant’s representation that it meets all Membe</w:t>
      </w:r>
      <w:r w:rsidR="00C64021" w:rsidRPr="00AE3F7B">
        <w:rPr>
          <w:rFonts w:cstheme="minorHAnsi"/>
          <w:color w:val="000000"/>
        </w:rPr>
        <w:t>r Obligations.</w:t>
      </w:r>
      <w:r w:rsidRPr="00AE3F7B">
        <w:rPr>
          <w:rFonts w:cstheme="minorHAnsi"/>
          <w:color w:val="000000"/>
        </w:rPr>
        <w:t xml:space="preserve">  Applicant represents the following:</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5D0A29">
      <w:pPr>
        <w:pStyle w:val="ListParagraph"/>
        <w:numPr>
          <w:ilvl w:val="0"/>
          <w:numId w:val="1"/>
        </w:numPr>
        <w:autoSpaceDE w:val="0"/>
        <w:autoSpaceDN w:val="0"/>
        <w:adjustRightInd w:val="0"/>
        <w:spacing w:after="0" w:line="240" w:lineRule="auto"/>
        <w:rPr>
          <w:rFonts w:cstheme="minorHAnsi"/>
          <w:color w:val="000000"/>
        </w:rPr>
      </w:pPr>
      <w:r w:rsidRPr="00AE3F7B">
        <w:rPr>
          <w:rFonts w:cstheme="minorHAnsi"/>
          <w:color w:val="000000"/>
        </w:rPr>
        <w:t>It is eligible to contract with the U.S. Government (i.e., Applicant is not debarred or suspended by the United States Government);</w:t>
      </w:r>
      <w:r w:rsidRPr="00AE3F7B">
        <w:rPr>
          <w:rFonts w:cstheme="minorHAnsi"/>
          <w:color w:val="000000"/>
        </w:rPr>
        <w:br/>
      </w:r>
    </w:p>
    <w:p w:rsidR="005D0A29" w:rsidRPr="00AE3F7B" w:rsidRDefault="005D0A29" w:rsidP="005D0A29">
      <w:pPr>
        <w:pStyle w:val="ListParagraph"/>
        <w:numPr>
          <w:ilvl w:val="0"/>
          <w:numId w:val="1"/>
        </w:numPr>
        <w:autoSpaceDE w:val="0"/>
        <w:autoSpaceDN w:val="0"/>
        <w:adjustRightInd w:val="0"/>
        <w:spacing w:after="0" w:line="240" w:lineRule="auto"/>
        <w:rPr>
          <w:rFonts w:cstheme="minorHAnsi"/>
          <w:color w:val="000000"/>
        </w:rPr>
      </w:pPr>
      <w:r w:rsidRPr="00AE3F7B">
        <w:rPr>
          <w:rFonts w:cstheme="minorHAnsi"/>
          <w:color w:val="000000"/>
        </w:rPr>
        <w:t>It is willing to contribute its respective talents and resources to the</w:t>
      </w:r>
      <w:r w:rsidR="00C64021" w:rsidRPr="00AE3F7B">
        <w:rPr>
          <w:rFonts w:cstheme="minorHAnsi"/>
        </w:rPr>
        <w:t xml:space="preserve"> NSTIC</w:t>
      </w:r>
      <w:r w:rsidRPr="00AE3F7B">
        <w:rPr>
          <w:rFonts w:cstheme="minorHAnsi"/>
          <w:color w:val="000000"/>
        </w:rPr>
        <w:t xml:space="preserve"> for activities such as periodic meeting attendance, committee and subcommittee participation, and other activities as may be appropriate; and</w:t>
      </w:r>
      <w:r w:rsidRPr="00AE3F7B">
        <w:rPr>
          <w:rFonts w:cstheme="minorHAnsi"/>
          <w:color w:val="000000"/>
        </w:rPr>
        <w:br/>
      </w:r>
    </w:p>
    <w:p w:rsidR="00BA1CA0" w:rsidRPr="00AE3F7B" w:rsidRDefault="005D0A29" w:rsidP="00BF4CC4">
      <w:pPr>
        <w:pStyle w:val="ListParagraph"/>
        <w:numPr>
          <w:ilvl w:val="0"/>
          <w:numId w:val="1"/>
        </w:numPr>
        <w:autoSpaceDE w:val="0"/>
        <w:autoSpaceDN w:val="0"/>
        <w:adjustRightInd w:val="0"/>
        <w:spacing w:after="0" w:line="240" w:lineRule="auto"/>
        <w:rPr>
          <w:rFonts w:cstheme="minorHAnsi"/>
          <w:color w:val="000000"/>
        </w:rPr>
      </w:pPr>
      <w:r w:rsidRPr="00AE3F7B">
        <w:rPr>
          <w:rFonts w:cstheme="minorHAnsi"/>
          <w:color w:val="000000"/>
        </w:rPr>
        <w:t xml:space="preserve">It is capable of making a technical contribution to the </w:t>
      </w:r>
      <w:r w:rsidR="0070010E" w:rsidRPr="00AE3F7B">
        <w:rPr>
          <w:rFonts w:cstheme="minorHAnsi"/>
          <w:color w:val="000000"/>
        </w:rPr>
        <w:t>Naval Surface Technology and Innovation Consortium.</w:t>
      </w:r>
    </w:p>
    <w:p w:rsidR="0070010E" w:rsidRPr="00AE3F7B" w:rsidRDefault="0070010E" w:rsidP="0070010E">
      <w:pPr>
        <w:autoSpaceDE w:val="0"/>
        <w:autoSpaceDN w:val="0"/>
        <w:adjustRightInd w:val="0"/>
        <w:spacing w:after="0" w:line="240" w:lineRule="auto"/>
        <w:rPr>
          <w:rFonts w:cstheme="minorHAnsi"/>
          <w:color w:val="000000"/>
        </w:rPr>
      </w:pPr>
    </w:p>
    <w:p w:rsidR="00BA1CA0" w:rsidRPr="00AE3F7B" w:rsidRDefault="00BA1CA0" w:rsidP="00BA1CA0">
      <w:pPr>
        <w:contextualSpacing/>
        <w:jc w:val="both"/>
        <w:rPr>
          <w:rFonts w:cstheme="minorHAnsi"/>
        </w:rPr>
      </w:pPr>
      <w:r w:rsidRPr="00AE3F7B">
        <w:rPr>
          <w:rFonts w:cstheme="minorHAnsi"/>
          <w:b/>
        </w:rPr>
        <w:t xml:space="preserve">Applicant’s legal corporate/organization name: </w:t>
      </w:r>
      <w:r w:rsidRPr="00AE3F7B">
        <w:rPr>
          <w:rFonts w:cstheme="minorHAnsi"/>
        </w:rPr>
        <w:fldChar w:fldCharType="begin">
          <w:ffData>
            <w:name w:val="Text2"/>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BA1CA0" w:rsidRPr="00AE3F7B" w:rsidRDefault="00BA1CA0" w:rsidP="00BA1CA0">
      <w:pPr>
        <w:contextualSpacing/>
        <w:jc w:val="both"/>
        <w:rPr>
          <w:rFonts w:cstheme="minorHAnsi"/>
        </w:rPr>
      </w:pPr>
      <w:r w:rsidRPr="00AE3F7B">
        <w:rPr>
          <w:rFonts w:cstheme="minorHAnsi"/>
          <w:b/>
        </w:rPr>
        <w:t xml:space="preserve">DUNS Number: </w:t>
      </w:r>
      <w:r w:rsidRPr="00AE3F7B">
        <w:rPr>
          <w:rFonts w:cstheme="minorHAnsi"/>
          <w:b/>
        </w:rPr>
        <w:tab/>
      </w:r>
      <w:r w:rsidRPr="00AE3F7B">
        <w:rPr>
          <w:rFonts w:cstheme="minorHAnsi"/>
        </w:rPr>
        <w:fldChar w:fldCharType="begin">
          <w:ffData>
            <w:name w:val="Text2"/>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BA1CA0" w:rsidRPr="00AE3F7B" w:rsidRDefault="00BA1CA0" w:rsidP="00BA1CA0">
      <w:pPr>
        <w:contextualSpacing/>
        <w:jc w:val="both"/>
        <w:rPr>
          <w:rFonts w:cstheme="minorHAnsi"/>
          <w:b/>
        </w:rPr>
      </w:pPr>
      <w:r w:rsidRPr="00AE3F7B">
        <w:rPr>
          <w:rFonts w:cstheme="minorHAnsi"/>
          <w:b/>
        </w:rPr>
        <w:t>CAGE Code:</w:t>
      </w:r>
      <w:r w:rsidRPr="00AE3F7B">
        <w:rPr>
          <w:rFonts w:cstheme="minorHAnsi"/>
        </w:rPr>
        <w:t xml:space="preserve"> </w:t>
      </w:r>
      <w:r w:rsidRPr="00AE3F7B">
        <w:rPr>
          <w:rFonts w:cstheme="minorHAnsi"/>
        </w:rPr>
        <w:tab/>
      </w:r>
      <w:r w:rsidRPr="00AE3F7B">
        <w:rPr>
          <w:rFonts w:cstheme="minorHAnsi"/>
        </w:rPr>
        <w:tab/>
      </w:r>
      <w:r w:rsidRPr="00AE3F7B">
        <w:rPr>
          <w:rFonts w:cstheme="minorHAnsi"/>
        </w:rPr>
        <w:fldChar w:fldCharType="begin">
          <w:ffData>
            <w:name w:val="Text2"/>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BA1CA0" w:rsidRPr="00AE3F7B" w:rsidRDefault="00BA1CA0" w:rsidP="00BA1CA0">
      <w:pPr>
        <w:contextualSpacing/>
        <w:jc w:val="both"/>
        <w:rPr>
          <w:rFonts w:cstheme="minorHAnsi"/>
        </w:rPr>
      </w:pPr>
      <w:r w:rsidRPr="00AE3F7B">
        <w:rPr>
          <w:rFonts w:cstheme="minorHAnsi"/>
          <w:b/>
        </w:rPr>
        <w:t>Street Address:</w:t>
      </w:r>
      <w:r w:rsidRPr="00AE3F7B">
        <w:rPr>
          <w:rFonts w:cstheme="minorHAnsi"/>
          <w:b/>
        </w:rPr>
        <w:tab/>
      </w:r>
      <w:r w:rsidRPr="00AE3F7B">
        <w:rPr>
          <w:rFonts w:cstheme="minorHAnsi"/>
        </w:rPr>
        <w:t xml:space="preserve">  </w:t>
      </w:r>
      <w:r w:rsidRPr="00AE3F7B">
        <w:rPr>
          <w:rFonts w:cstheme="minorHAnsi"/>
        </w:rPr>
        <w:tab/>
      </w:r>
      <w:r w:rsidRPr="00AE3F7B">
        <w:rPr>
          <w:rFonts w:cstheme="minorHAnsi"/>
        </w:rPr>
        <w:fldChar w:fldCharType="begin">
          <w:ffData>
            <w:name w:val="Text2"/>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r w:rsidRPr="00AE3F7B">
        <w:rPr>
          <w:rFonts w:cstheme="minorHAnsi"/>
        </w:rPr>
        <w:tab/>
      </w:r>
    </w:p>
    <w:p w:rsidR="00BA1CA0" w:rsidRPr="00AE3F7B" w:rsidRDefault="00BA1CA0" w:rsidP="00BA1CA0">
      <w:pPr>
        <w:contextualSpacing/>
        <w:jc w:val="both"/>
        <w:rPr>
          <w:rFonts w:cstheme="minorHAnsi"/>
        </w:rPr>
      </w:pPr>
      <w:r w:rsidRPr="00AE3F7B">
        <w:rPr>
          <w:rFonts w:cstheme="minorHAnsi"/>
          <w:b/>
        </w:rPr>
        <w:t xml:space="preserve">City, State, Zip: </w:t>
      </w:r>
      <w:r w:rsidRPr="00AE3F7B">
        <w:rPr>
          <w:rFonts w:cstheme="minorHAnsi"/>
          <w:b/>
        </w:rPr>
        <w:tab/>
        <w:t xml:space="preserve"> </w:t>
      </w:r>
      <w:r w:rsidRPr="00AE3F7B">
        <w:rPr>
          <w:rFonts w:cstheme="minorHAnsi"/>
          <w:b/>
        </w:rPr>
        <w:tab/>
      </w:r>
      <w:r w:rsidRPr="00AE3F7B">
        <w:rPr>
          <w:rFonts w:cstheme="minorHAnsi"/>
        </w:rPr>
        <w:fldChar w:fldCharType="begin">
          <w:ffData>
            <w:name w:val="Text2"/>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r w:rsidRPr="00AE3F7B">
        <w:rPr>
          <w:rFonts w:cstheme="minorHAnsi"/>
        </w:rPr>
        <w:t xml:space="preserve">  </w:t>
      </w:r>
    </w:p>
    <w:p w:rsidR="00BA1CA0" w:rsidRPr="00AE3F7B" w:rsidRDefault="00BA1CA0" w:rsidP="00BA1CA0">
      <w:pPr>
        <w:contextualSpacing/>
        <w:jc w:val="both"/>
        <w:rPr>
          <w:rFonts w:cstheme="minorHAnsi"/>
        </w:rPr>
      </w:pPr>
      <w:r w:rsidRPr="00AE3F7B">
        <w:rPr>
          <w:rFonts w:cstheme="minorHAnsi"/>
          <w:b/>
        </w:rPr>
        <w:t>Phone Number:</w:t>
      </w:r>
      <w:r w:rsidRPr="00AE3F7B">
        <w:rPr>
          <w:rFonts w:cstheme="minorHAnsi"/>
        </w:rPr>
        <w:t xml:space="preserve"> </w:t>
      </w:r>
      <w:r w:rsidRPr="00AE3F7B">
        <w:rPr>
          <w:rFonts w:cstheme="minorHAnsi"/>
        </w:rPr>
        <w:tab/>
      </w:r>
      <w:r w:rsidRPr="00AE3F7B">
        <w:rPr>
          <w:rFonts w:cstheme="minorHAnsi"/>
        </w:rPr>
        <w:fldChar w:fldCharType="begin">
          <w:ffData>
            <w:name w:val="Text2"/>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BA1CA0" w:rsidRPr="00AE3F7B" w:rsidRDefault="00BA1CA0" w:rsidP="00BA1CA0">
      <w:pPr>
        <w:contextualSpacing/>
        <w:jc w:val="both"/>
        <w:rPr>
          <w:rFonts w:cstheme="minorHAnsi"/>
          <w:b/>
        </w:rPr>
      </w:pPr>
      <w:r w:rsidRPr="00AE3F7B">
        <w:rPr>
          <w:rFonts w:cstheme="minorHAnsi"/>
          <w:b/>
        </w:rPr>
        <w:t>Website:</w:t>
      </w:r>
      <w:r w:rsidRPr="00AE3F7B">
        <w:rPr>
          <w:rFonts w:cstheme="minorHAnsi"/>
        </w:rPr>
        <w:t xml:space="preserve"> </w:t>
      </w:r>
      <w:r w:rsidRPr="00AE3F7B">
        <w:rPr>
          <w:rFonts w:cstheme="minorHAnsi"/>
        </w:rPr>
        <w:tab/>
      </w:r>
      <w:r w:rsidRPr="00AE3F7B">
        <w:rPr>
          <w:rFonts w:cstheme="minorHAnsi"/>
        </w:rPr>
        <w:tab/>
      </w:r>
      <w:r w:rsidRPr="00AE3F7B">
        <w:rPr>
          <w:rFonts w:cstheme="minorHAnsi"/>
        </w:rPr>
        <w:fldChar w:fldCharType="begin">
          <w:ffData>
            <w:name w:val="Text2"/>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3E19EE" w:rsidRPr="00AE3F7B" w:rsidRDefault="005D0A29" w:rsidP="003E19EE">
      <w:pPr>
        <w:autoSpaceDE w:val="0"/>
        <w:autoSpaceDN w:val="0"/>
        <w:adjustRightInd w:val="0"/>
        <w:spacing w:before="100" w:beforeAutospacing="1" w:after="0" w:line="240" w:lineRule="auto"/>
        <w:rPr>
          <w:rFonts w:cstheme="minorHAnsi"/>
        </w:rPr>
      </w:pPr>
      <w:r w:rsidRPr="00AE3F7B">
        <w:rPr>
          <w:rFonts w:cstheme="minorHAnsi"/>
          <w:b/>
          <w:bCs/>
          <w:color w:val="000000"/>
        </w:rPr>
        <w:t xml:space="preserve">Is applicant a U.S. Organization?   </w:t>
      </w:r>
      <w:r w:rsidRPr="00AE3F7B">
        <w:rPr>
          <w:rFonts w:cstheme="minorHAnsi"/>
        </w:rPr>
        <w:t xml:space="preserve">Yes </w:t>
      </w: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rPr>
        <w:t xml:space="preserve">     No </w:t>
      </w: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003E19EE" w:rsidRPr="00AE3F7B">
        <w:rPr>
          <w:rFonts w:cstheme="minorHAnsi"/>
        </w:rPr>
        <w:br/>
      </w:r>
    </w:p>
    <w:p w:rsidR="009D250D" w:rsidRPr="00AE3F7B" w:rsidRDefault="005D0A29" w:rsidP="009D250D">
      <w:pPr>
        <w:autoSpaceDE w:val="0"/>
        <w:autoSpaceDN w:val="0"/>
        <w:adjustRightInd w:val="0"/>
        <w:spacing w:after="0" w:line="240" w:lineRule="auto"/>
        <w:rPr>
          <w:rFonts w:cstheme="minorHAnsi"/>
          <w:i/>
          <w:iCs/>
          <w:color w:val="000000"/>
        </w:rPr>
      </w:pPr>
      <w:r w:rsidRPr="00AE3F7B">
        <w:rPr>
          <w:rFonts w:cstheme="minorHAnsi"/>
          <w:b/>
          <w:bCs/>
          <w:color w:val="000000"/>
        </w:rPr>
        <w:t>Is applicant operating under Foreign Ownership, Control or Influence (FOCI)?</w:t>
      </w:r>
      <w:r w:rsidR="00D870F9" w:rsidRPr="00AE3F7B">
        <w:rPr>
          <w:rFonts w:cstheme="minorHAnsi"/>
          <w:b/>
          <w:bCs/>
          <w:color w:val="000000"/>
        </w:rPr>
        <w:t xml:space="preserve">:   </w:t>
      </w:r>
      <w:r w:rsidR="00D870F9" w:rsidRPr="00AE3F7B">
        <w:rPr>
          <w:rFonts w:cstheme="minorHAnsi"/>
        </w:rPr>
        <w:t xml:space="preserve">Yes </w:t>
      </w:r>
      <w:r w:rsidR="00D870F9" w:rsidRPr="00AE3F7B">
        <w:rPr>
          <w:rFonts w:cstheme="minorHAnsi"/>
        </w:rPr>
        <w:fldChar w:fldCharType="begin">
          <w:ffData>
            <w:name w:val="Check1"/>
            <w:enabled/>
            <w:calcOnExit w:val="0"/>
            <w:checkBox>
              <w:sizeAuto/>
              <w:default w:val="0"/>
            </w:checkBox>
          </w:ffData>
        </w:fldChar>
      </w:r>
      <w:r w:rsidR="00D870F9"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00D870F9" w:rsidRPr="00AE3F7B">
        <w:rPr>
          <w:rFonts w:cstheme="minorHAnsi"/>
        </w:rPr>
        <w:fldChar w:fldCharType="end"/>
      </w:r>
      <w:r w:rsidR="00D870F9" w:rsidRPr="00AE3F7B">
        <w:rPr>
          <w:rFonts w:cstheme="minorHAnsi"/>
        </w:rPr>
        <w:t xml:space="preserve">     No </w:t>
      </w:r>
      <w:r w:rsidR="00D870F9" w:rsidRPr="00AE3F7B">
        <w:rPr>
          <w:rFonts w:cstheme="minorHAnsi"/>
        </w:rPr>
        <w:fldChar w:fldCharType="begin">
          <w:ffData>
            <w:name w:val="Check1"/>
            <w:enabled/>
            <w:calcOnExit w:val="0"/>
            <w:checkBox>
              <w:sizeAuto/>
              <w:default w:val="0"/>
            </w:checkBox>
          </w:ffData>
        </w:fldChar>
      </w:r>
      <w:r w:rsidR="00D870F9"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00D870F9" w:rsidRPr="00AE3F7B">
        <w:rPr>
          <w:rFonts w:cstheme="minorHAnsi"/>
        </w:rPr>
        <w:fldChar w:fldCharType="end"/>
      </w:r>
      <w:r w:rsidR="00D870F9" w:rsidRPr="00AE3F7B">
        <w:rPr>
          <w:rFonts w:cstheme="minorHAnsi"/>
        </w:rPr>
        <w:br/>
      </w:r>
      <w:r w:rsidRPr="00AE3F7B">
        <w:rPr>
          <w:rFonts w:cstheme="minorHAnsi"/>
          <w:i/>
          <w:iCs/>
          <w:color w:val="000000"/>
        </w:rPr>
        <w:t>Please Note:  A U.S. company is considered under FOCI whenever a foreign interest has the power, direct</w:t>
      </w:r>
      <w:r w:rsidR="003E19EE" w:rsidRPr="00AE3F7B">
        <w:rPr>
          <w:rFonts w:cstheme="minorHAnsi"/>
          <w:i/>
          <w:iCs/>
          <w:color w:val="000000"/>
        </w:rPr>
        <w:t xml:space="preserve"> </w:t>
      </w:r>
      <w:r w:rsidRPr="00AE3F7B">
        <w:rPr>
          <w:rFonts w:cstheme="minorHAnsi"/>
          <w:i/>
          <w:iCs/>
          <w:color w:val="000000"/>
        </w:rPr>
        <w:t>or indirect, whether or not exercised, and whether or not exercisable through the ownership of the U.S</w:t>
      </w:r>
      <w:r w:rsidR="003E19EE" w:rsidRPr="00AE3F7B">
        <w:rPr>
          <w:rFonts w:cstheme="minorHAnsi"/>
          <w:i/>
          <w:iCs/>
          <w:color w:val="000000"/>
        </w:rPr>
        <w:t xml:space="preserve">. </w:t>
      </w:r>
      <w:r w:rsidR="00FE4C05" w:rsidRPr="00AE3F7B">
        <w:rPr>
          <w:rFonts w:cstheme="minorHAnsi"/>
          <w:i/>
          <w:iCs/>
          <w:color w:val="000000"/>
        </w:rPr>
        <w:t xml:space="preserve"> </w:t>
      </w:r>
      <w:r w:rsidRPr="00AE3F7B">
        <w:rPr>
          <w:rFonts w:cstheme="minorHAnsi"/>
          <w:i/>
          <w:iCs/>
          <w:color w:val="000000"/>
        </w:rPr>
        <w:t>company's securities, by contractual arrangements or other means, to direct or decide matters affecting</w:t>
      </w:r>
      <w:r w:rsidR="003E19EE" w:rsidRPr="00AE3F7B">
        <w:rPr>
          <w:rFonts w:cstheme="minorHAnsi"/>
          <w:i/>
          <w:iCs/>
          <w:color w:val="000000"/>
        </w:rPr>
        <w:t xml:space="preserve"> </w:t>
      </w:r>
      <w:r w:rsidRPr="00AE3F7B">
        <w:rPr>
          <w:rFonts w:cstheme="minorHAnsi"/>
          <w:i/>
          <w:iCs/>
          <w:color w:val="000000"/>
        </w:rPr>
        <w:t>the management or operations of that company in a manner which may result in unauthorized access to</w:t>
      </w:r>
      <w:r w:rsidR="003E19EE" w:rsidRPr="00AE3F7B">
        <w:rPr>
          <w:rFonts w:cstheme="minorHAnsi"/>
          <w:i/>
          <w:iCs/>
          <w:color w:val="000000"/>
        </w:rPr>
        <w:t xml:space="preserve"> </w:t>
      </w:r>
      <w:r w:rsidRPr="00AE3F7B">
        <w:rPr>
          <w:rFonts w:cstheme="minorHAnsi"/>
          <w:i/>
          <w:iCs/>
          <w:color w:val="000000"/>
        </w:rPr>
        <w:t xml:space="preserve">[export controlled information] classified information or may adversely affect the performance of </w:t>
      </w:r>
      <w:r w:rsidR="003E19EE" w:rsidRPr="00AE3F7B">
        <w:rPr>
          <w:rFonts w:cstheme="minorHAnsi"/>
          <w:i/>
          <w:iCs/>
          <w:color w:val="000000"/>
        </w:rPr>
        <w:t xml:space="preserve"> c</w:t>
      </w:r>
      <w:r w:rsidRPr="00AE3F7B">
        <w:rPr>
          <w:rFonts w:cstheme="minorHAnsi"/>
          <w:i/>
          <w:iCs/>
          <w:color w:val="000000"/>
        </w:rPr>
        <w:t>lassified contracts. National Industrial Security Program Manual (DoD 5220.22‐M, Para. 2‐300a.)</w:t>
      </w:r>
    </w:p>
    <w:p w:rsidR="00D870F9" w:rsidRPr="00AE3F7B" w:rsidRDefault="00D870F9" w:rsidP="005D0A29">
      <w:pPr>
        <w:autoSpaceDE w:val="0"/>
        <w:autoSpaceDN w:val="0"/>
        <w:adjustRightInd w:val="0"/>
        <w:spacing w:after="0" w:line="240" w:lineRule="auto"/>
        <w:rPr>
          <w:rFonts w:cstheme="minorHAnsi"/>
          <w:color w:val="000000"/>
        </w:rPr>
      </w:pP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If Yes:</w:t>
      </w:r>
    </w:p>
    <w:p w:rsidR="005D0A29" w:rsidRPr="00AE3F7B" w:rsidRDefault="005D0A29" w:rsidP="005D0A29">
      <w:pPr>
        <w:autoSpaceDE w:val="0"/>
        <w:autoSpaceDN w:val="0"/>
        <w:adjustRightInd w:val="0"/>
        <w:spacing w:after="0" w:line="240" w:lineRule="auto"/>
        <w:ind w:left="720"/>
        <w:rPr>
          <w:rFonts w:cstheme="minorHAnsi"/>
          <w:color w:val="000000"/>
        </w:rPr>
      </w:pPr>
      <w:r w:rsidRPr="00AE3F7B">
        <w:rPr>
          <w:rFonts w:cstheme="minorHAnsi"/>
          <w:color w:val="000000"/>
        </w:rPr>
        <w:t xml:space="preserve">a) Applicant must attach a letter from the Defense </w:t>
      </w:r>
      <w:r w:rsidR="00053932" w:rsidRPr="00AE3F7B">
        <w:rPr>
          <w:rFonts w:cstheme="minorHAnsi"/>
          <w:color w:val="000000"/>
        </w:rPr>
        <w:t>Counterintelligence and Security Agency</w:t>
      </w:r>
      <w:r w:rsidRPr="00AE3F7B">
        <w:rPr>
          <w:rFonts w:cstheme="minorHAnsi"/>
          <w:color w:val="000000"/>
        </w:rPr>
        <w:t xml:space="preserve"> (</w:t>
      </w:r>
      <w:r w:rsidR="00053932" w:rsidRPr="00AE3F7B">
        <w:rPr>
          <w:rFonts w:cstheme="minorHAnsi"/>
          <w:color w:val="000000"/>
        </w:rPr>
        <w:t>DCSA</w:t>
      </w:r>
      <w:r w:rsidRPr="00AE3F7B">
        <w:rPr>
          <w:rFonts w:cstheme="minorHAnsi"/>
          <w:color w:val="000000"/>
        </w:rPr>
        <w:t xml:space="preserve">) verifying that it has an approved plan, special security agreement, or other </w:t>
      </w:r>
      <w:r w:rsidR="00053932" w:rsidRPr="00AE3F7B">
        <w:rPr>
          <w:rFonts w:cstheme="minorHAnsi"/>
          <w:color w:val="000000"/>
        </w:rPr>
        <w:t>DCSA</w:t>
      </w:r>
      <w:r w:rsidRPr="00AE3F7B">
        <w:rPr>
          <w:rFonts w:cstheme="minorHAnsi"/>
          <w:color w:val="000000"/>
        </w:rPr>
        <w:t>-approved instrument in place for negating or mitigating the risk of foreign ownership, control or influence; or,</w:t>
      </w:r>
    </w:p>
    <w:p w:rsidR="005D0A29" w:rsidRPr="00AE3F7B" w:rsidRDefault="005D0A29" w:rsidP="005D0A29">
      <w:pPr>
        <w:autoSpaceDE w:val="0"/>
        <w:autoSpaceDN w:val="0"/>
        <w:adjustRightInd w:val="0"/>
        <w:spacing w:after="0" w:line="240" w:lineRule="auto"/>
        <w:ind w:left="720"/>
        <w:rPr>
          <w:rFonts w:cstheme="minorHAnsi"/>
          <w:color w:val="000000"/>
        </w:rPr>
      </w:pPr>
    </w:p>
    <w:p w:rsidR="005D0A29" w:rsidRPr="00AE3F7B" w:rsidRDefault="005D0A29" w:rsidP="005D0A29">
      <w:pPr>
        <w:autoSpaceDE w:val="0"/>
        <w:autoSpaceDN w:val="0"/>
        <w:adjustRightInd w:val="0"/>
        <w:spacing w:after="0" w:line="240" w:lineRule="auto"/>
        <w:ind w:left="720"/>
        <w:rPr>
          <w:rFonts w:cstheme="minorHAnsi"/>
          <w:color w:val="000000"/>
        </w:rPr>
      </w:pPr>
      <w:r w:rsidRPr="00AE3F7B">
        <w:rPr>
          <w:rFonts w:cstheme="minorHAnsi"/>
          <w:color w:val="000000"/>
        </w:rPr>
        <w:t xml:space="preserve">b) If Applicant does not have a </w:t>
      </w:r>
      <w:r w:rsidR="00053932" w:rsidRPr="00AE3F7B">
        <w:rPr>
          <w:rFonts w:cstheme="minorHAnsi"/>
          <w:color w:val="000000"/>
        </w:rPr>
        <w:t>DCSA</w:t>
      </w:r>
      <w:r w:rsidRPr="00AE3F7B">
        <w:rPr>
          <w:rFonts w:cstheme="minorHAnsi"/>
          <w:color w:val="000000"/>
        </w:rPr>
        <w:t xml:space="preserve">-approved mitigation instrument in-place, Applicant must submit </w:t>
      </w:r>
      <w:r w:rsidR="00B50B2B" w:rsidRPr="00AE3F7B">
        <w:rPr>
          <w:rFonts w:cstheme="minorHAnsi"/>
          <w:color w:val="000000"/>
        </w:rPr>
        <w:t>a signed copy of Attachment B</w:t>
      </w:r>
      <w:r w:rsidRPr="00AE3F7B">
        <w:rPr>
          <w:rFonts w:cstheme="minorHAnsi"/>
          <w:color w:val="000000"/>
        </w:rPr>
        <w:t xml:space="preserve"> – Export Compliance Acknowledgment Form.</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5D0A29">
      <w:pPr>
        <w:autoSpaceDE w:val="0"/>
        <w:autoSpaceDN w:val="0"/>
        <w:adjustRightInd w:val="0"/>
        <w:spacing w:after="0" w:line="240" w:lineRule="auto"/>
        <w:rPr>
          <w:rFonts w:cstheme="minorHAnsi"/>
          <w:b/>
          <w:bCs/>
          <w:color w:val="000000"/>
        </w:rPr>
      </w:pPr>
      <w:r w:rsidRPr="00AE3F7B">
        <w:rPr>
          <w:rFonts w:cstheme="minorHAnsi"/>
          <w:b/>
          <w:bCs/>
          <w:color w:val="000000"/>
        </w:rPr>
        <w:t>Does Applicant have a DD2345 Joint Certification Program Certification Number?</w:t>
      </w:r>
    </w:p>
    <w:p w:rsidR="005D0A29" w:rsidRPr="00AE3F7B" w:rsidRDefault="005D0A29" w:rsidP="00AD0171">
      <w:pPr>
        <w:tabs>
          <w:tab w:val="left" w:pos="0"/>
        </w:tabs>
        <w:spacing w:before="120" w:after="120"/>
        <w:rPr>
          <w:rFonts w:cstheme="minorHAnsi"/>
        </w:rPr>
      </w:pPr>
      <w:r w:rsidRPr="00AE3F7B">
        <w:rPr>
          <w:rFonts w:cstheme="minorHAnsi"/>
        </w:rPr>
        <w:t xml:space="preserve">Yes </w:t>
      </w: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rPr>
        <w:t xml:space="preserve">     No </w:t>
      </w: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p>
    <w:p w:rsidR="005D0A29" w:rsidRPr="00AE3F7B" w:rsidRDefault="003E19EE" w:rsidP="00656FEC">
      <w:pPr>
        <w:autoSpaceDE w:val="0"/>
        <w:autoSpaceDN w:val="0"/>
        <w:adjustRightInd w:val="0"/>
        <w:spacing w:before="100" w:beforeAutospacing="1" w:after="0" w:line="240" w:lineRule="auto"/>
        <w:rPr>
          <w:rFonts w:cstheme="minorHAnsi"/>
          <w:b/>
          <w:bCs/>
          <w:color w:val="000000"/>
        </w:rPr>
      </w:pPr>
      <w:r w:rsidRPr="00AE3F7B">
        <w:rPr>
          <w:rFonts w:cstheme="minorHAnsi"/>
          <w:b/>
          <w:bCs/>
          <w:color w:val="000000"/>
        </w:rPr>
        <w:t xml:space="preserve">DD2345 </w:t>
      </w:r>
      <w:r w:rsidR="00AD0171" w:rsidRPr="00AE3F7B">
        <w:rPr>
          <w:rFonts w:cstheme="minorHAnsi"/>
          <w:b/>
          <w:bCs/>
          <w:color w:val="000000"/>
        </w:rPr>
        <w:t>Certi</w:t>
      </w:r>
      <w:r w:rsidR="005D0A29" w:rsidRPr="00AE3F7B">
        <w:rPr>
          <w:rFonts w:cstheme="minorHAnsi"/>
          <w:b/>
          <w:bCs/>
          <w:color w:val="000000"/>
        </w:rPr>
        <w:t xml:space="preserve">fication Number:  </w:t>
      </w:r>
      <w:r w:rsidR="005D0A29" w:rsidRPr="00AE3F7B">
        <w:rPr>
          <w:rFonts w:cstheme="minorHAnsi"/>
        </w:rPr>
        <w:fldChar w:fldCharType="begin">
          <w:ffData>
            <w:name w:val="Text2"/>
            <w:enabled/>
            <w:calcOnExit w:val="0"/>
            <w:textInput/>
          </w:ffData>
        </w:fldChar>
      </w:r>
      <w:bookmarkStart w:id="0" w:name="Text2"/>
      <w:r w:rsidR="005D0A29" w:rsidRPr="00AE3F7B">
        <w:rPr>
          <w:rFonts w:cstheme="minorHAnsi"/>
        </w:rPr>
        <w:instrText xml:space="preserve"> FORMTEXT </w:instrText>
      </w:r>
      <w:r w:rsidR="005D0A29" w:rsidRPr="00AE3F7B">
        <w:rPr>
          <w:rFonts w:cstheme="minorHAnsi"/>
        </w:rPr>
      </w:r>
      <w:r w:rsidR="005D0A29" w:rsidRPr="00AE3F7B">
        <w:rPr>
          <w:rFonts w:cstheme="minorHAnsi"/>
        </w:rPr>
        <w:fldChar w:fldCharType="separate"/>
      </w:r>
      <w:r w:rsidR="005D0A29" w:rsidRPr="00AE3F7B">
        <w:rPr>
          <w:rFonts w:cstheme="minorHAnsi"/>
          <w:noProof/>
        </w:rPr>
        <w:t> </w:t>
      </w:r>
      <w:r w:rsidR="005D0A29" w:rsidRPr="00AE3F7B">
        <w:rPr>
          <w:rFonts w:cstheme="minorHAnsi"/>
          <w:noProof/>
        </w:rPr>
        <w:t> </w:t>
      </w:r>
      <w:r w:rsidR="005D0A29" w:rsidRPr="00AE3F7B">
        <w:rPr>
          <w:rFonts w:cstheme="minorHAnsi"/>
          <w:noProof/>
        </w:rPr>
        <w:t> </w:t>
      </w:r>
      <w:r w:rsidR="005D0A29" w:rsidRPr="00AE3F7B">
        <w:rPr>
          <w:rFonts w:cstheme="minorHAnsi"/>
          <w:noProof/>
        </w:rPr>
        <w:t> </w:t>
      </w:r>
      <w:r w:rsidR="005D0A29" w:rsidRPr="00AE3F7B">
        <w:rPr>
          <w:rFonts w:cstheme="minorHAnsi"/>
          <w:noProof/>
        </w:rPr>
        <w:t> </w:t>
      </w:r>
      <w:r w:rsidR="005D0A29" w:rsidRPr="00AE3F7B">
        <w:rPr>
          <w:rFonts w:cstheme="minorHAnsi"/>
        </w:rPr>
        <w:fldChar w:fldCharType="end"/>
      </w:r>
      <w:bookmarkEnd w:id="0"/>
      <w:r w:rsidRPr="00AE3F7B">
        <w:rPr>
          <w:rFonts w:cstheme="minorHAnsi"/>
          <w:b/>
          <w:bCs/>
          <w:color w:val="000000"/>
        </w:rPr>
        <w:br/>
      </w:r>
      <w:r w:rsidR="005D0A29" w:rsidRPr="00AE3F7B">
        <w:rPr>
          <w:rFonts w:cstheme="minorHAnsi"/>
          <w:b/>
          <w:bCs/>
          <w:color w:val="000000"/>
        </w:rPr>
        <w:t xml:space="preserve">Expiration Date: </w:t>
      </w:r>
      <w:r w:rsidR="005D0A29" w:rsidRPr="00AE3F7B">
        <w:rPr>
          <w:rFonts w:cstheme="minorHAnsi"/>
        </w:rPr>
        <w:fldChar w:fldCharType="begin">
          <w:ffData>
            <w:name w:val="Text2"/>
            <w:enabled/>
            <w:calcOnExit w:val="0"/>
            <w:textInput/>
          </w:ffData>
        </w:fldChar>
      </w:r>
      <w:r w:rsidR="005D0A29" w:rsidRPr="00AE3F7B">
        <w:rPr>
          <w:rFonts w:cstheme="minorHAnsi"/>
        </w:rPr>
        <w:instrText xml:space="preserve"> FORMTEXT </w:instrText>
      </w:r>
      <w:r w:rsidR="005D0A29" w:rsidRPr="00AE3F7B">
        <w:rPr>
          <w:rFonts w:cstheme="minorHAnsi"/>
        </w:rPr>
      </w:r>
      <w:r w:rsidR="005D0A29" w:rsidRPr="00AE3F7B">
        <w:rPr>
          <w:rFonts w:cstheme="minorHAnsi"/>
        </w:rPr>
        <w:fldChar w:fldCharType="separate"/>
      </w:r>
      <w:r w:rsidR="005D0A29" w:rsidRPr="00AE3F7B">
        <w:rPr>
          <w:rFonts w:cstheme="minorHAnsi"/>
          <w:noProof/>
        </w:rPr>
        <w:t> </w:t>
      </w:r>
      <w:r w:rsidR="005D0A29" w:rsidRPr="00AE3F7B">
        <w:rPr>
          <w:rFonts w:cstheme="minorHAnsi"/>
          <w:noProof/>
        </w:rPr>
        <w:t> </w:t>
      </w:r>
      <w:r w:rsidR="005D0A29" w:rsidRPr="00AE3F7B">
        <w:rPr>
          <w:rFonts w:cstheme="minorHAnsi"/>
          <w:noProof/>
        </w:rPr>
        <w:t> </w:t>
      </w:r>
      <w:r w:rsidR="005D0A29" w:rsidRPr="00AE3F7B">
        <w:rPr>
          <w:rFonts w:cstheme="minorHAnsi"/>
          <w:noProof/>
        </w:rPr>
        <w:t> </w:t>
      </w:r>
      <w:r w:rsidR="005D0A29" w:rsidRPr="00AE3F7B">
        <w:rPr>
          <w:rFonts w:cstheme="minorHAnsi"/>
          <w:noProof/>
        </w:rPr>
        <w:t> </w:t>
      </w:r>
      <w:r w:rsidR="005D0A29" w:rsidRPr="00AE3F7B">
        <w:rPr>
          <w:rFonts w:cstheme="minorHAnsi"/>
        </w:rPr>
        <w:fldChar w:fldCharType="end"/>
      </w:r>
    </w:p>
    <w:p w:rsidR="005D0A29" w:rsidRPr="00AE3F7B" w:rsidRDefault="005D0A29" w:rsidP="005D0A29">
      <w:pPr>
        <w:autoSpaceDE w:val="0"/>
        <w:autoSpaceDN w:val="0"/>
        <w:adjustRightInd w:val="0"/>
        <w:spacing w:after="0" w:line="240" w:lineRule="auto"/>
        <w:rPr>
          <w:rFonts w:cstheme="minorHAnsi"/>
          <w:i/>
          <w:iCs/>
          <w:color w:val="000000"/>
        </w:rPr>
      </w:pPr>
      <w:r w:rsidRPr="00AE3F7B">
        <w:rPr>
          <w:rFonts w:cstheme="minorHAnsi"/>
          <w:i/>
          <w:iCs/>
          <w:color w:val="000000"/>
        </w:rPr>
        <w:t xml:space="preserve">Please Note: Applicant must have a DD2345 Certification to be considered for </w:t>
      </w:r>
      <w:r w:rsidR="00826398" w:rsidRPr="00AE3F7B">
        <w:rPr>
          <w:rFonts w:cstheme="minorHAnsi"/>
          <w:i/>
          <w:iCs/>
          <w:color w:val="000000"/>
        </w:rPr>
        <w:t>NSTIC</w:t>
      </w:r>
      <w:r w:rsidRPr="00AE3F7B">
        <w:rPr>
          <w:rFonts w:cstheme="minorHAnsi"/>
          <w:i/>
          <w:iCs/>
          <w:color w:val="000000"/>
        </w:rPr>
        <w:t xml:space="preserve"> Membership.</w:t>
      </w:r>
    </w:p>
    <w:p w:rsidR="005D0A29" w:rsidRPr="00AE3F7B" w:rsidRDefault="005D0A29" w:rsidP="005D0A29">
      <w:pPr>
        <w:autoSpaceDE w:val="0"/>
        <w:autoSpaceDN w:val="0"/>
        <w:adjustRightInd w:val="0"/>
        <w:spacing w:after="0" w:line="240" w:lineRule="auto"/>
        <w:rPr>
          <w:rFonts w:cstheme="minorHAnsi"/>
          <w:i/>
          <w:iCs/>
          <w:color w:val="000000"/>
        </w:rPr>
      </w:pPr>
    </w:p>
    <w:p w:rsidR="005D0A29" w:rsidRPr="00AE3F7B" w:rsidRDefault="005D0A29" w:rsidP="005D0A29">
      <w:pPr>
        <w:tabs>
          <w:tab w:val="left" w:pos="0"/>
        </w:tabs>
        <w:spacing w:before="120" w:after="120"/>
        <w:rPr>
          <w:rFonts w:cstheme="minorHAnsi"/>
        </w:rPr>
      </w:pPr>
      <w:r w:rsidRPr="00AE3F7B">
        <w:rPr>
          <w:rFonts w:cstheme="minorHAnsi"/>
          <w:b/>
          <w:bCs/>
          <w:color w:val="000000"/>
        </w:rPr>
        <w:t xml:space="preserve">Is Applicant currently a “Non‐traditional Government Contractor”?   </w:t>
      </w:r>
      <w:r w:rsidRPr="00AE3F7B">
        <w:rPr>
          <w:rFonts w:cstheme="minorHAnsi"/>
        </w:rPr>
        <w:t xml:space="preserve">Yes </w:t>
      </w: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rPr>
        <w:t xml:space="preserve">     No </w:t>
      </w: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A non-traditional defense contractor means an entity that is not currently performing and has not</w:t>
      </w:r>
      <w:r w:rsidR="00FE4C05" w:rsidRPr="00AE3F7B">
        <w:rPr>
          <w:rFonts w:cstheme="minorHAnsi"/>
          <w:color w:val="000000"/>
        </w:rPr>
        <w:t xml:space="preserve"> </w:t>
      </w:r>
      <w:r w:rsidRPr="00AE3F7B">
        <w:rPr>
          <w:rFonts w:cstheme="minorHAnsi"/>
          <w:color w:val="000000"/>
        </w:rPr>
        <w:t>performed, for at least one-year prior to the date of application, any contract or subcontract for the</w:t>
      </w:r>
      <w:r w:rsidR="00FE4C05" w:rsidRPr="00AE3F7B">
        <w:rPr>
          <w:rFonts w:cstheme="minorHAnsi"/>
          <w:color w:val="000000"/>
        </w:rPr>
        <w:t xml:space="preserve"> </w:t>
      </w:r>
      <w:r w:rsidRPr="00AE3F7B">
        <w:rPr>
          <w:rFonts w:cstheme="minorHAnsi"/>
          <w:color w:val="000000"/>
        </w:rPr>
        <w:t>Department of Defense that is subject to full coverage under the cost accounting standards prescribed</w:t>
      </w:r>
      <w:r w:rsidR="00FE4C05" w:rsidRPr="00AE3F7B">
        <w:rPr>
          <w:rFonts w:cstheme="minorHAnsi"/>
          <w:color w:val="000000"/>
        </w:rPr>
        <w:t xml:space="preserve"> </w:t>
      </w:r>
      <w:r w:rsidRPr="00AE3F7B">
        <w:rPr>
          <w:rFonts w:cstheme="minorHAnsi"/>
          <w:color w:val="000000"/>
        </w:rPr>
        <w:t>pursuant to section 1502 of title 41 and the regulations implementing such section.</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FE4C05">
      <w:pPr>
        <w:autoSpaceDE w:val="0"/>
        <w:autoSpaceDN w:val="0"/>
        <w:adjustRightInd w:val="0"/>
        <w:spacing w:after="0" w:line="240" w:lineRule="auto"/>
        <w:rPr>
          <w:rFonts w:eastAsia="Times New Roman" w:cstheme="minorHAnsi"/>
        </w:rPr>
      </w:pPr>
      <w:r w:rsidRPr="00AE3F7B">
        <w:rPr>
          <w:rFonts w:cstheme="minorHAnsi"/>
          <w:color w:val="000000"/>
        </w:rPr>
        <w:t xml:space="preserve">Additional info regarding cost accounting standards can be found here: </w:t>
      </w:r>
      <w:hyperlink r:id="rId8" w:tgtFrame="_blank" w:history="1">
        <w:r w:rsidRPr="00AE3F7B">
          <w:rPr>
            <w:rStyle w:val="Hyperlink"/>
            <w:rFonts w:cstheme="minorHAnsi"/>
            <w:color w:val="0563C1"/>
          </w:rPr>
          <w:t xml:space="preserve">CAS Workflow </w:t>
        </w:r>
      </w:hyperlink>
      <w:r w:rsidRPr="00AE3F7B">
        <w:rPr>
          <w:rFonts w:cstheme="minorHAnsi"/>
        </w:rPr>
        <w:t xml:space="preserve"> </w:t>
      </w:r>
      <w:r w:rsidR="00A77C59" w:rsidRPr="00AE3F7B">
        <w:rPr>
          <w:rFonts w:cstheme="minorHAnsi"/>
          <w:color w:val="000000"/>
        </w:rPr>
        <w:t>(Note that small businesses are exempt from CAS and therefore are considered non-traditional.</w:t>
      </w:r>
      <w:r w:rsidR="00FE4C05" w:rsidRPr="00AE3F7B">
        <w:rPr>
          <w:rFonts w:cstheme="minorHAnsi"/>
          <w:color w:val="000000"/>
        </w:rPr>
        <w:t xml:space="preserve"> </w:t>
      </w:r>
      <w:r w:rsidR="00A77C59" w:rsidRPr="00AE3F7B">
        <w:rPr>
          <w:rFonts w:cstheme="minorHAnsi"/>
          <w:color w:val="000000"/>
        </w:rPr>
        <w:t xml:space="preserve"> </w:t>
      </w:r>
      <w:r w:rsidR="001E4996" w:rsidRPr="00AE3F7B">
        <w:rPr>
          <w:rFonts w:eastAsia="Times New Roman" w:cstheme="minorHAnsi"/>
        </w:rPr>
        <w:t>The NAICS code is 541715 – Research and Development in the Physical</w:t>
      </w:r>
      <w:r w:rsidR="00D347C8" w:rsidRPr="00AE3F7B">
        <w:rPr>
          <w:rFonts w:eastAsia="Times New Roman" w:cstheme="minorHAnsi"/>
        </w:rPr>
        <w:t>,</w:t>
      </w:r>
      <w:r w:rsidR="001E4996" w:rsidRPr="00AE3F7B">
        <w:rPr>
          <w:rFonts w:eastAsia="Times New Roman" w:cstheme="minorHAnsi"/>
        </w:rPr>
        <w:t xml:space="preserve"> Engineering, and Life Sciences (Except Nanotechnology and Biotechnology)</w:t>
      </w:r>
      <w:r w:rsidR="001E4996" w:rsidRPr="00AE3F7B">
        <w:rPr>
          <w:rFonts w:cstheme="minorHAnsi"/>
          <w:color w:val="000000"/>
        </w:rPr>
        <w:t>).</w:t>
      </w:r>
    </w:p>
    <w:p w:rsidR="001E4996" w:rsidRPr="00AE3F7B" w:rsidRDefault="001E4996" w:rsidP="001E4996">
      <w:pPr>
        <w:spacing w:after="0" w:line="240" w:lineRule="auto"/>
        <w:rPr>
          <w:rFonts w:eastAsia="Times New Roman" w:cstheme="minorHAnsi"/>
        </w:rPr>
      </w:pPr>
    </w:p>
    <w:p w:rsidR="005D0A29" w:rsidRPr="00AE3F7B" w:rsidRDefault="005D0A29" w:rsidP="005D0A29">
      <w:pPr>
        <w:autoSpaceDE w:val="0"/>
        <w:autoSpaceDN w:val="0"/>
        <w:adjustRightInd w:val="0"/>
        <w:spacing w:after="0" w:line="240" w:lineRule="auto"/>
        <w:rPr>
          <w:rFonts w:cstheme="minorHAnsi"/>
          <w:b/>
          <w:bCs/>
          <w:color w:val="000000"/>
        </w:rPr>
      </w:pPr>
      <w:r w:rsidRPr="00AE3F7B">
        <w:rPr>
          <w:rFonts w:cstheme="minorHAnsi"/>
          <w:b/>
          <w:bCs/>
          <w:color w:val="000000"/>
        </w:rPr>
        <w:t xml:space="preserve">Applicant is a (check </w:t>
      </w:r>
      <w:r w:rsidR="00E9291B" w:rsidRPr="00AE3F7B">
        <w:rPr>
          <w:rFonts w:cstheme="minorHAnsi"/>
          <w:b/>
          <w:bCs/>
          <w:color w:val="000000"/>
        </w:rPr>
        <w:t>one</w:t>
      </w:r>
      <w:r w:rsidRPr="00AE3F7B">
        <w:rPr>
          <w:rFonts w:cstheme="minorHAnsi"/>
          <w:b/>
          <w:bCs/>
          <w:color w:val="000000"/>
        </w:rPr>
        <w:t>):</w:t>
      </w:r>
    </w:p>
    <w:p w:rsidR="005D0A29" w:rsidRPr="00AE3F7B" w:rsidRDefault="005D0A29" w:rsidP="005D0A29">
      <w:pPr>
        <w:autoSpaceDE w:val="0"/>
        <w:autoSpaceDN w:val="0"/>
        <w:adjustRightInd w:val="0"/>
        <w:spacing w:after="0" w:line="240" w:lineRule="auto"/>
        <w:rPr>
          <w:rFonts w:cstheme="minorHAnsi"/>
          <w:b/>
          <w:bCs/>
          <w:color w:val="000000"/>
        </w:rPr>
      </w:pPr>
    </w:p>
    <w:p w:rsidR="00BA1CA0" w:rsidRPr="00AE3F7B" w:rsidRDefault="005D0A29" w:rsidP="005D0A29">
      <w:pPr>
        <w:autoSpaceDE w:val="0"/>
        <w:autoSpaceDN w:val="0"/>
        <w:adjustRightInd w:val="0"/>
        <w:spacing w:after="0" w:line="240" w:lineRule="auto"/>
        <w:rPr>
          <w:rFonts w:cstheme="minorHAnsi"/>
          <w:color w:val="000000"/>
        </w:rPr>
      </w:pPr>
      <w:r w:rsidRPr="00AE3F7B">
        <w:rPr>
          <w:rFonts w:cstheme="minorHAnsi"/>
        </w:rPr>
        <w:fldChar w:fldCharType="begin">
          <w:ffData>
            <w:name w:val="Check1"/>
            <w:enabled/>
            <w:calcOnExit w:val="0"/>
            <w:checkBox>
              <w:sizeAuto/>
              <w:default w:val="0"/>
            </w:checkBox>
          </w:ffData>
        </w:fldChar>
      </w:r>
      <w:bookmarkStart w:id="1" w:name="Check1"/>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bookmarkEnd w:id="1"/>
      <w:r w:rsidRPr="00AE3F7B">
        <w:rPr>
          <w:rFonts w:cstheme="minorHAnsi"/>
        </w:rPr>
        <w:t xml:space="preserve"> </w:t>
      </w:r>
      <w:r w:rsidRPr="00AE3F7B">
        <w:rPr>
          <w:rFonts w:cstheme="minorHAnsi"/>
          <w:color w:val="000000"/>
        </w:rPr>
        <w:t xml:space="preserve">Large Business  </w:t>
      </w:r>
    </w:p>
    <w:p w:rsidR="00BA1CA0" w:rsidRPr="00AE3F7B" w:rsidRDefault="005D0A29" w:rsidP="005D0A29">
      <w:pPr>
        <w:autoSpaceDE w:val="0"/>
        <w:autoSpaceDN w:val="0"/>
        <w:adjustRightInd w:val="0"/>
        <w:spacing w:after="0" w:line="240" w:lineRule="auto"/>
        <w:rPr>
          <w:rFonts w:cstheme="minorHAnsi"/>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rPr>
        <w:t xml:space="preserve"> </w:t>
      </w:r>
      <w:r w:rsidRPr="00AE3F7B">
        <w:rPr>
          <w:rFonts w:cstheme="minorHAnsi"/>
          <w:color w:val="000000"/>
        </w:rPr>
        <w:t xml:space="preserve">Small Business  </w:t>
      </w:r>
      <w:r w:rsidRPr="00AE3F7B">
        <w:rPr>
          <w:rFonts w:cstheme="minorHAnsi"/>
        </w:rPr>
        <w:t xml:space="preserve"> </w:t>
      </w:r>
    </w:p>
    <w:p w:rsidR="00BA1CA0" w:rsidRPr="00AE3F7B" w:rsidRDefault="005D0A29" w:rsidP="005D0A29">
      <w:pPr>
        <w:autoSpaceDE w:val="0"/>
        <w:autoSpaceDN w:val="0"/>
        <w:adjustRightInd w:val="0"/>
        <w:spacing w:after="0" w:line="240" w:lineRule="auto"/>
        <w:rPr>
          <w:rFonts w:cstheme="minorHAnsi"/>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b/>
          <w:color w:val="000000"/>
        </w:rPr>
        <w:t xml:space="preserve"> </w:t>
      </w:r>
      <w:r w:rsidRPr="00AE3F7B">
        <w:rPr>
          <w:rFonts w:cstheme="minorHAnsi"/>
          <w:color w:val="000000"/>
        </w:rPr>
        <w:t xml:space="preserve">Non-Profit  </w:t>
      </w:r>
      <w:r w:rsidRPr="00AE3F7B">
        <w:rPr>
          <w:rFonts w:cstheme="minorHAnsi"/>
        </w:rPr>
        <w:t xml:space="preserve"> </w:t>
      </w: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color w:val="000000"/>
        </w:rPr>
        <w:t xml:space="preserve"> Academic Institution</w:t>
      </w:r>
    </w:p>
    <w:p w:rsidR="00E9291B" w:rsidRPr="00AE3F7B" w:rsidRDefault="00E9291B" w:rsidP="005D0A29">
      <w:pPr>
        <w:autoSpaceDE w:val="0"/>
        <w:autoSpaceDN w:val="0"/>
        <w:adjustRightInd w:val="0"/>
        <w:spacing w:after="0" w:line="240" w:lineRule="auto"/>
        <w:rPr>
          <w:rFonts w:cstheme="minorHAnsi"/>
          <w:color w:val="000000"/>
        </w:rPr>
      </w:pPr>
    </w:p>
    <w:p w:rsidR="00E9291B" w:rsidRPr="00AE3F7B" w:rsidRDefault="00E9291B" w:rsidP="005D0A29">
      <w:pPr>
        <w:autoSpaceDE w:val="0"/>
        <w:autoSpaceDN w:val="0"/>
        <w:adjustRightInd w:val="0"/>
        <w:spacing w:after="0" w:line="240" w:lineRule="auto"/>
        <w:rPr>
          <w:rFonts w:cstheme="minorHAnsi"/>
          <w:b/>
          <w:bCs/>
          <w:color w:val="000000"/>
        </w:rPr>
      </w:pPr>
      <w:r w:rsidRPr="00AE3F7B">
        <w:rPr>
          <w:rFonts w:cstheme="minorHAnsi"/>
          <w:b/>
          <w:bCs/>
          <w:color w:val="000000"/>
        </w:rPr>
        <w:t>Are you an affiliate of a current member?</w:t>
      </w:r>
    </w:p>
    <w:p w:rsidR="005D0A29" w:rsidRPr="00AE3F7B" w:rsidRDefault="00E9291B" w:rsidP="005D0A29">
      <w:pPr>
        <w:autoSpaceDE w:val="0"/>
        <w:autoSpaceDN w:val="0"/>
        <w:adjustRightInd w:val="0"/>
        <w:spacing w:after="0" w:line="240" w:lineRule="auto"/>
        <w:rPr>
          <w:rFonts w:cstheme="minorHAnsi"/>
          <w:color w:val="000000"/>
        </w:rPr>
      </w:pPr>
      <w:r w:rsidRPr="00AE3F7B">
        <w:rPr>
          <w:rFonts w:cstheme="minorHAnsi"/>
        </w:rPr>
        <w:t>If yes</w:t>
      </w:r>
      <w:r w:rsidR="005D0A29" w:rsidRPr="00AE3F7B">
        <w:rPr>
          <w:rFonts w:cstheme="minorHAnsi"/>
          <w:color w:val="000000"/>
        </w:rPr>
        <w:t xml:space="preserve">: </w:t>
      </w:r>
      <w:r w:rsidR="00506C01" w:rsidRPr="00AE3F7B">
        <w:rPr>
          <w:rFonts w:cstheme="minorHAnsi"/>
        </w:rPr>
        <w:fldChar w:fldCharType="begin">
          <w:ffData>
            <w:name w:val="Text2"/>
            <w:enabled/>
            <w:calcOnExit w:val="0"/>
            <w:textInput/>
          </w:ffData>
        </w:fldChar>
      </w:r>
      <w:r w:rsidR="00506C01" w:rsidRPr="00AE3F7B">
        <w:rPr>
          <w:rFonts w:cstheme="minorHAnsi"/>
        </w:rPr>
        <w:instrText xml:space="preserve"> FORMTEXT </w:instrText>
      </w:r>
      <w:r w:rsidR="00506C01" w:rsidRPr="00AE3F7B">
        <w:rPr>
          <w:rFonts w:cstheme="minorHAnsi"/>
        </w:rPr>
      </w:r>
      <w:r w:rsidR="00506C01" w:rsidRPr="00AE3F7B">
        <w:rPr>
          <w:rFonts w:cstheme="minorHAnsi"/>
        </w:rPr>
        <w:fldChar w:fldCharType="separate"/>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fldChar w:fldCharType="end"/>
      </w:r>
      <w:r w:rsidR="005D0A29" w:rsidRPr="00AE3F7B">
        <w:rPr>
          <w:rFonts w:cstheme="minorHAnsi"/>
          <w:color w:val="000000"/>
        </w:rPr>
        <w:t xml:space="preserve"> (indicate current member organization)</w:t>
      </w:r>
    </w:p>
    <w:p w:rsidR="005D0A29" w:rsidRPr="00AE3F7B" w:rsidRDefault="005D0A29" w:rsidP="005D0A29">
      <w:pPr>
        <w:autoSpaceDE w:val="0"/>
        <w:autoSpaceDN w:val="0"/>
        <w:adjustRightInd w:val="0"/>
        <w:spacing w:after="0" w:line="240" w:lineRule="auto"/>
        <w:rPr>
          <w:rFonts w:cstheme="minorHAnsi"/>
          <w:b/>
          <w:bCs/>
          <w:color w:val="000000"/>
        </w:rPr>
      </w:pPr>
    </w:p>
    <w:p w:rsidR="005D0A29" w:rsidRPr="00AE3F7B" w:rsidRDefault="005D0A29" w:rsidP="005D0A29">
      <w:pPr>
        <w:autoSpaceDE w:val="0"/>
        <w:autoSpaceDN w:val="0"/>
        <w:adjustRightInd w:val="0"/>
        <w:spacing w:after="0" w:line="240" w:lineRule="auto"/>
        <w:rPr>
          <w:rFonts w:cstheme="minorHAnsi"/>
          <w:b/>
          <w:bCs/>
          <w:color w:val="000000"/>
        </w:rPr>
      </w:pPr>
      <w:r w:rsidRPr="00AE3F7B">
        <w:rPr>
          <w:rFonts w:cstheme="minorHAnsi"/>
          <w:b/>
          <w:bCs/>
          <w:color w:val="000000"/>
        </w:rPr>
        <w:t>Applicant’s designated points of contact (and address if different from above):</w:t>
      </w:r>
    </w:p>
    <w:p w:rsidR="005D0A29" w:rsidRPr="00AE3F7B" w:rsidRDefault="005D0A29" w:rsidP="005D0A29">
      <w:pPr>
        <w:autoSpaceDE w:val="0"/>
        <w:autoSpaceDN w:val="0"/>
        <w:adjustRightInd w:val="0"/>
        <w:spacing w:after="0" w:line="240" w:lineRule="auto"/>
        <w:rPr>
          <w:rFonts w:cstheme="minorHAnsi"/>
          <w:b/>
          <w:bCs/>
          <w:color w:val="000000"/>
        </w:rPr>
      </w:pPr>
    </w:p>
    <w:p w:rsidR="005D0A29" w:rsidRPr="00AE3F7B" w:rsidRDefault="005D0A29" w:rsidP="005D0A29">
      <w:pPr>
        <w:autoSpaceDE w:val="0"/>
        <w:autoSpaceDN w:val="0"/>
        <w:adjustRightInd w:val="0"/>
        <w:spacing w:after="0" w:line="240" w:lineRule="auto"/>
        <w:rPr>
          <w:rFonts w:cstheme="minorHAnsi"/>
          <w:b/>
          <w:bCs/>
          <w:color w:val="000000"/>
        </w:rPr>
      </w:pPr>
      <w:r w:rsidRPr="00AE3F7B">
        <w:rPr>
          <w:rFonts w:cstheme="minorHAnsi"/>
          <w:b/>
          <w:bCs/>
          <w:color w:val="000000"/>
        </w:rPr>
        <w:t>Primary Point of Contact</w:t>
      </w:r>
    </w:p>
    <w:p w:rsidR="003E19EE"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Name:</w:t>
      </w:r>
      <w:r w:rsidR="003E19EE" w:rsidRPr="00AE3F7B">
        <w:rPr>
          <w:rFonts w:cstheme="minorHAnsi"/>
          <w:color w:val="000000"/>
        </w:rPr>
        <w:tab/>
      </w:r>
      <w:r w:rsidR="00506C01" w:rsidRPr="00AE3F7B">
        <w:rPr>
          <w:rFonts w:cstheme="minorHAnsi"/>
        </w:rPr>
        <w:fldChar w:fldCharType="begin">
          <w:ffData>
            <w:name w:val="Text2"/>
            <w:enabled/>
            <w:calcOnExit w:val="0"/>
            <w:textInput/>
          </w:ffData>
        </w:fldChar>
      </w:r>
      <w:r w:rsidR="00506C01" w:rsidRPr="00AE3F7B">
        <w:rPr>
          <w:rFonts w:cstheme="minorHAnsi"/>
        </w:rPr>
        <w:instrText xml:space="preserve"> FORMTEXT </w:instrText>
      </w:r>
      <w:r w:rsidR="00506C01" w:rsidRPr="00AE3F7B">
        <w:rPr>
          <w:rFonts w:cstheme="minorHAnsi"/>
        </w:rPr>
      </w:r>
      <w:r w:rsidR="00506C01" w:rsidRPr="00AE3F7B">
        <w:rPr>
          <w:rFonts w:cstheme="minorHAnsi"/>
        </w:rPr>
        <w:fldChar w:fldCharType="separate"/>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fldChar w:fldCharType="end"/>
      </w:r>
      <w:r w:rsidRPr="00AE3F7B">
        <w:rPr>
          <w:rFonts w:cstheme="minorHAnsi"/>
          <w:color w:val="000000"/>
        </w:rPr>
        <w:t xml:space="preserve">                           </w:t>
      </w:r>
    </w:p>
    <w:p w:rsidR="005D0A29" w:rsidRPr="00AE3F7B" w:rsidRDefault="005D0A29" w:rsidP="005D0A29">
      <w:pPr>
        <w:autoSpaceDE w:val="0"/>
        <w:autoSpaceDN w:val="0"/>
        <w:adjustRightInd w:val="0"/>
        <w:spacing w:after="0" w:line="240" w:lineRule="auto"/>
        <w:rPr>
          <w:rFonts w:cstheme="minorHAnsi"/>
          <w:b/>
          <w:color w:val="000000"/>
        </w:rPr>
      </w:pPr>
      <w:r w:rsidRPr="00AE3F7B">
        <w:rPr>
          <w:rFonts w:cstheme="minorHAnsi"/>
          <w:color w:val="000000"/>
        </w:rPr>
        <w:t>Title:</w:t>
      </w:r>
      <w:r w:rsidR="003E19EE" w:rsidRPr="00AE3F7B">
        <w:rPr>
          <w:rFonts w:cstheme="minorHAnsi"/>
          <w:color w:val="000000"/>
        </w:rPr>
        <w:tab/>
      </w:r>
      <w:r w:rsidRPr="00AE3F7B">
        <w:rPr>
          <w:rFonts w:cstheme="minorHAnsi"/>
        </w:rPr>
        <w:fldChar w:fldCharType="begin">
          <w:ffData>
            <w:name w:val="Text9"/>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3E19EE" w:rsidRPr="00AE3F7B" w:rsidRDefault="005D0A29" w:rsidP="005D0A29">
      <w:pPr>
        <w:autoSpaceDE w:val="0"/>
        <w:autoSpaceDN w:val="0"/>
        <w:adjustRightInd w:val="0"/>
        <w:spacing w:after="0" w:line="240" w:lineRule="auto"/>
        <w:rPr>
          <w:rFonts w:cstheme="minorHAnsi"/>
          <w:b/>
          <w:color w:val="000000"/>
        </w:rPr>
      </w:pPr>
      <w:r w:rsidRPr="00AE3F7B">
        <w:rPr>
          <w:rFonts w:cstheme="minorHAnsi"/>
          <w:color w:val="000000"/>
        </w:rPr>
        <w:t xml:space="preserve">Phone: </w:t>
      </w:r>
      <w:r w:rsidR="003E19EE" w:rsidRPr="00AE3F7B">
        <w:rPr>
          <w:rFonts w:cstheme="minorHAnsi"/>
          <w:color w:val="000000"/>
        </w:rPr>
        <w:tab/>
      </w:r>
      <w:r w:rsidR="00506C01" w:rsidRPr="00AE3F7B">
        <w:rPr>
          <w:rFonts w:cstheme="minorHAnsi"/>
        </w:rPr>
        <w:fldChar w:fldCharType="begin">
          <w:ffData>
            <w:name w:val="Text2"/>
            <w:enabled/>
            <w:calcOnExit w:val="0"/>
            <w:textInput/>
          </w:ffData>
        </w:fldChar>
      </w:r>
      <w:r w:rsidR="00506C01" w:rsidRPr="00AE3F7B">
        <w:rPr>
          <w:rFonts w:cstheme="minorHAnsi"/>
        </w:rPr>
        <w:instrText xml:space="preserve"> FORMTEXT </w:instrText>
      </w:r>
      <w:r w:rsidR="00506C01" w:rsidRPr="00AE3F7B">
        <w:rPr>
          <w:rFonts w:cstheme="minorHAnsi"/>
        </w:rPr>
      </w:r>
      <w:r w:rsidR="00506C01" w:rsidRPr="00AE3F7B">
        <w:rPr>
          <w:rFonts w:cstheme="minorHAnsi"/>
        </w:rPr>
        <w:fldChar w:fldCharType="separate"/>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fldChar w:fldCharType="end"/>
      </w:r>
      <w:r w:rsidRPr="00AE3F7B">
        <w:rPr>
          <w:rFonts w:cstheme="minorHAnsi"/>
          <w:b/>
          <w:color w:val="000000"/>
        </w:rPr>
        <w:t xml:space="preserve">                         </w:t>
      </w:r>
    </w:p>
    <w:p w:rsidR="005D0A29" w:rsidRPr="00AE3F7B" w:rsidRDefault="005D0A29" w:rsidP="005D0A29">
      <w:pPr>
        <w:autoSpaceDE w:val="0"/>
        <w:autoSpaceDN w:val="0"/>
        <w:adjustRightInd w:val="0"/>
        <w:spacing w:after="0" w:line="240" w:lineRule="auto"/>
        <w:rPr>
          <w:rFonts w:cstheme="minorHAnsi"/>
          <w:b/>
          <w:color w:val="000000"/>
        </w:rPr>
      </w:pPr>
      <w:r w:rsidRPr="00AE3F7B">
        <w:rPr>
          <w:rFonts w:cstheme="minorHAnsi"/>
          <w:color w:val="000000"/>
        </w:rPr>
        <w:t xml:space="preserve">Email:  </w:t>
      </w:r>
      <w:r w:rsidR="003E19EE" w:rsidRPr="00AE3F7B">
        <w:rPr>
          <w:rFonts w:cstheme="minorHAnsi"/>
          <w:color w:val="000000"/>
        </w:rPr>
        <w:tab/>
      </w:r>
      <w:r w:rsidRPr="00AE3F7B">
        <w:rPr>
          <w:rFonts w:cstheme="minorHAnsi"/>
        </w:rPr>
        <w:fldChar w:fldCharType="begin">
          <w:ffData>
            <w:name w:val="Text9"/>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3E19EE" w:rsidRPr="00AE3F7B" w:rsidRDefault="003E19EE" w:rsidP="005D0A29">
      <w:pPr>
        <w:autoSpaceDE w:val="0"/>
        <w:autoSpaceDN w:val="0"/>
        <w:adjustRightInd w:val="0"/>
        <w:spacing w:after="0" w:line="240" w:lineRule="auto"/>
        <w:rPr>
          <w:rFonts w:cstheme="minorHAnsi"/>
          <w:b/>
          <w:bCs/>
          <w:color w:val="000000"/>
        </w:rPr>
      </w:pPr>
    </w:p>
    <w:p w:rsidR="0008737A" w:rsidRDefault="0008737A">
      <w:pPr>
        <w:rPr>
          <w:rFonts w:cstheme="minorHAnsi"/>
          <w:b/>
          <w:bCs/>
          <w:color w:val="000000"/>
        </w:rPr>
      </w:pPr>
      <w:r>
        <w:rPr>
          <w:rFonts w:cstheme="minorHAnsi"/>
          <w:b/>
          <w:bCs/>
          <w:color w:val="000000"/>
        </w:rPr>
        <w:br w:type="page"/>
      </w:r>
    </w:p>
    <w:p w:rsidR="005D0A29" w:rsidRPr="00AE3F7B" w:rsidRDefault="005D0A29" w:rsidP="005D0A29">
      <w:pPr>
        <w:autoSpaceDE w:val="0"/>
        <w:autoSpaceDN w:val="0"/>
        <w:adjustRightInd w:val="0"/>
        <w:spacing w:after="0" w:line="240" w:lineRule="auto"/>
        <w:rPr>
          <w:rFonts w:cstheme="minorHAnsi"/>
          <w:i/>
          <w:iCs/>
          <w:color w:val="000000"/>
        </w:rPr>
      </w:pPr>
      <w:r w:rsidRPr="00AE3F7B">
        <w:rPr>
          <w:rFonts w:cstheme="minorHAnsi"/>
          <w:b/>
          <w:bCs/>
          <w:color w:val="000000"/>
        </w:rPr>
        <w:t xml:space="preserve">Business Point of Contact </w:t>
      </w:r>
      <w:r w:rsidRPr="00AE3F7B">
        <w:rPr>
          <w:rFonts w:cstheme="minorHAnsi"/>
          <w:i/>
          <w:iCs/>
          <w:color w:val="000000"/>
        </w:rPr>
        <w:t>(if different from above)</w:t>
      </w:r>
    </w:p>
    <w:p w:rsidR="003E19EE"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 xml:space="preserve">Name: </w:t>
      </w:r>
      <w:r w:rsidR="003E19EE" w:rsidRPr="00AE3F7B">
        <w:rPr>
          <w:rFonts w:cstheme="minorHAnsi"/>
          <w:color w:val="000000"/>
        </w:rPr>
        <w:tab/>
      </w:r>
      <w:r w:rsidR="00506C01" w:rsidRPr="00AE3F7B">
        <w:rPr>
          <w:rFonts w:cstheme="minorHAnsi"/>
        </w:rPr>
        <w:fldChar w:fldCharType="begin">
          <w:ffData>
            <w:name w:val="Text2"/>
            <w:enabled/>
            <w:calcOnExit w:val="0"/>
            <w:textInput/>
          </w:ffData>
        </w:fldChar>
      </w:r>
      <w:r w:rsidR="00506C01" w:rsidRPr="00AE3F7B">
        <w:rPr>
          <w:rFonts w:cstheme="minorHAnsi"/>
        </w:rPr>
        <w:instrText xml:space="preserve"> FORMTEXT </w:instrText>
      </w:r>
      <w:r w:rsidR="00506C01" w:rsidRPr="00AE3F7B">
        <w:rPr>
          <w:rFonts w:cstheme="minorHAnsi"/>
        </w:rPr>
      </w:r>
      <w:r w:rsidR="00506C01" w:rsidRPr="00AE3F7B">
        <w:rPr>
          <w:rFonts w:cstheme="minorHAnsi"/>
        </w:rPr>
        <w:fldChar w:fldCharType="separate"/>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fldChar w:fldCharType="end"/>
      </w:r>
      <w:r w:rsidRPr="00AE3F7B">
        <w:rPr>
          <w:rFonts w:cstheme="minorHAnsi"/>
          <w:color w:val="000000"/>
        </w:rPr>
        <w:t xml:space="preserve">                          </w:t>
      </w:r>
    </w:p>
    <w:p w:rsidR="005D0A29" w:rsidRPr="00AE3F7B" w:rsidRDefault="005D0A29" w:rsidP="005D0A29">
      <w:pPr>
        <w:autoSpaceDE w:val="0"/>
        <w:autoSpaceDN w:val="0"/>
        <w:adjustRightInd w:val="0"/>
        <w:spacing w:after="0" w:line="240" w:lineRule="auto"/>
        <w:rPr>
          <w:rFonts w:cstheme="minorHAnsi"/>
          <w:b/>
          <w:color w:val="000000"/>
        </w:rPr>
      </w:pPr>
      <w:r w:rsidRPr="00AE3F7B">
        <w:rPr>
          <w:rFonts w:cstheme="minorHAnsi"/>
          <w:color w:val="000000"/>
        </w:rPr>
        <w:t>Title:</w:t>
      </w:r>
      <w:r w:rsidR="003E19EE" w:rsidRPr="00AE3F7B">
        <w:rPr>
          <w:rFonts w:cstheme="minorHAnsi"/>
          <w:color w:val="000000"/>
        </w:rPr>
        <w:tab/>
      </w:r>
      <w:r w:rsidRPr="00AE3F7B">
        <w:rPr>
          <w:rFonts w:cstheme="minorHAnsi"/>
        </w:rPr>
        <w:fldChar w:fldCharType="begin">
          <w:ffData>
            <w:name w:val="Text9"/>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3E19EE" w:rsidRPr="00AE3F7B" w:rsidRDefault="005D0A29" w:rsidP="005D0A29">
      <w:pPr>
        <w:autoSpaceDE w:val="0"/>
        <w:autoSpaceDN w:val="0"/>
        <w:adjustRightInd w:val="0"/>
        <w:spacing w:after="0" w:line="240" w:lineRule="auto"/>
        <w:rPr>
          <w:rFonts w:cstheme="minorHAnsi"/>
          <w:b/>
          <w:color w:val="000000"/>
        </w:rPr>
      </w:pPr>
      <w:r w:rsidRPr="00AE3F7B">
        <w:rPr>
          <w:rFonts w:cstheme="minorHAnsi"/>
          <w:color w:val="000000"/>
        </w:rPr>
        <w:t xml:space="preserve">Phone: </w:t>
      </w:r>
      <w:r w:rsidR="003E19EE" w:rsidRPr="00AE3F7B">
        <w:rPr>
          <w:rFonts w:cstheme="minorHAnsi"/>
          <w:color w:val="000000"/>
        </w:rPr>
        <w:tab/>
      </w:r>
      <w:r w:rsidR="00506C01" w:rsidRPr="00AE3F7B">
        <w:rPr>
          <w:rFonts w:cstheme="minorHAnsi"/>
        </w:rPr>
        <w:fldChar w:fldCharType="begin">
          <w:ffData>
            <w:name w:val="Text2"/>
            <w:enabled/>
            <w:calcOnExit w:val="0"/>
            <w:textInput/>
          </w:ffData>
        </w:fldChar>
      </w:r>
      <w:r w:rsidR="00506C01" w:rsidRPr="00AE3F7B">
        <w:rPr>
          <w:rFonts w:cstheme="minorHAnsi"/>
        </w:rPr>
        <w:instrText xml:space="preserve"> FORMTEXT </w:instrText>
      </w:r>
      <w:r w:rsidR="00506C01" w:rsidRPr="00AE3F7B">
        <w:rPr>
          <w:rFonts w:cstheme="minorHAnsi"/>
        </w:rPr>
      </w:r>
      <w:r w:rsidR="00506C01" w:rsidRPr="00AE3F7B">
        <w:rPr>
          <w:rFonts w:cstheme="minorHAnsi"/>
        </w:rPr>
        <w:fldChar w:fldCharType="separate"/>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t> </w:t>
      </w:r>
      <w:r w:rsidR="00506C01" w:rsidRPr="00AE3F7B">
        <w:rPr>
          <w:rFonts w:cstheme="minorHAnsi"/>
        </w:rPr>
        <w:fldChar w:fldCharType="end"/>
      </w:r>
      <w:r w:rsidRPr="00AE3F7B">
        <w:rPr>
          <w:rFonts w:cstheme="minorHAnsi"/>
          <w:b/>
          <w:color w:val="000000"/>
        </w:rPr>
        <w:t xml:space="preserve">                            </w:t>
      </w:r>
    </w:p>
    <w:p w:rsidR="005D0A29" w:rsidRPr="00AE3F7B" w:rsidRDefault="005D0A29" w:rsidP="005D0A29">
      <w:pPr>
        <w:autoSpaceDE w:val="0"/>
        <w:autoSpaceDN w:val="0"/>
        <w:adjustRightInd w:val="0"/>
        <w:spacing w:after="0" w:line="240" w:lineRule="auto"/>
        <w:rPr>
          <w:rFonts w:cstheme="minorHAnsi"/>
          <w:b/>
          <w:color w:val="000000"/>
        </w:rPr>
      </w:pPr>
      <w:r w:rsidRPr="00AE3F7B">
        <w:rPr>
          <w:rFonts w:cstheme="minorHAnsi"/>
          <w:color w:val="000000"/>
        </w:rPr>
        <w:t xml:space="preserve">Email: </w:t>
      </w:r>
      <w:r w:rsidR="003E19EE" w:rsidRPr="00AE3F7B">
        <w:rPr>
          <w:rFonts w:cstheme="minorHAnsi"/>
          <w:color w:val="000000"/>
        </w:rPr>
        <w:tab/>
      </w:r>
      <w:r w:rsidRPr="00AE3F7B">
        <w:rPr>
          <w:rFonts w:cstheme="minorHAnsi"/>
        </w:rPr>
        <w:fldChar w:fldCharType="begin">
          <w:ffData>
            <w:name w:val="Text9"/>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BA1CA0" w:rsidRPr="00AE3F7B" w:rsidRDefault="00BA1CA0" w:rsidP="005D0A29">
      <w:pPr>
        <w:autoSpaceDE w:val="0"/>
        <w:autoSpaceDN w:val="0"/>
        <w:adjustRightInd w:val="0"/>
        <w:spacing w:after="0" w:line="240" w:lineRule="auto"/>
        <w:rPr>
          <w:rFonts w:cstheme="minorHAnsi"/>
          <w:color w:val="000000"/>
        </w:rPr>
      </w:pPr>
    </w:p>
    <w:p w:rsidR="00BA1CA0" w:rsidRPr="00AE3F7B" w:rsidRDefault="00BA1CA0" w:rsidP="005D0A29">
      <w:pPr>
        <w:autoSpaceDE w:val="0"/>
        <w:autoSpaceDN w:val="0"/>
        <w:adjustRightInd w:val="0"/>
        <w:spacing w:after="0" w:line="240" w:lineRule="auto"/>
        <w:rPr>
          <w:rFonts w:cstheme="minorHAnsi"/>
          <w:color w:val="000000"/>
        </w:rPr>
      </w:pPr>
    </w:p>
    <w:p w:rsidR="00B74D60" w:rsidRPr="00AE3F7B" w:rsidRDefault="00B74D60" w:rsidP="00B74D60">
      <w:pPr>
        <w:autoSpaceDE w:val="0"/>
        <w:autoSpaceDN w:val="0"/>
        <w:adjustRightInd w:val="0"/>
        <w:spacing w:after="0" w:line="240" w:lineRule="auto"/>
        <w:ind w:right="-144"/>
        <w:rPr>
          <w:rFonts w:cstheme="minorHAnsi"/>
          <w:b/>
          <w:bCs/>
          <w:iCs/>
          <w:color w:val="000000"/>
        </w:rPr>
      </w:pPr>
      <w:r w:rsidRPr="00AE3F7B">
        <w:rPr>
          <w:rFonts w:cstheme="minorHAnsi"/>
          <w:b/>
          <w:bCs/>
          <w:iCs/>
          <w:color w:val="000000"/>
        </w:rPr>
        <w:t>Description of applicant’s organization:</w:t>
      </w:r>
    </w:p>
    <w:p w:rsidR="00932070" w:rsidRPr="00AE3F7B" w:rsidRDefault="00B74D60" w:rsidP="005D0A29">
      <w:pPr>
        <w:autoSpaceDE w:val="0"/>
        <w:autoSpaceDN w:val="0"/>
        <w:adjustRightInd w:val="0"/>
        <w:spacing w:after="0" w:line="240" w:lineRule="auto"/>
        <w:rPr>
          <w:rFonts w:cstheme="minorHAnsi"/>
          <w:i/>
          <w:color w:val="000000"/>
        </w:rPr>
        <w:sectPr w:rsidR="00932070" w:rsidRPr="00AE3F7B">
          <w:headerReference w:type="default" r:id="rId9"/>
          <w:footerReference w:type="default" r:id="rId10"/>
          <w:pgSz w:w="12240" w:h="15840"/>
          <w:pgMar w:top="1440" w:right="1440" w:bottom="1440" w:left="1440" w:header="720" w:footer="720" w:gutter="0"/>
          <w:cols w:space="720"/>
          <w:docGrid w:linePitch="360"/>
        </w:sectPr>
      </w:pPr>
      <w:r w:rsidRPr="00AE3F7B">
        <w:rPr>
          <w:rFonts w:cstheme="minorHAnsi"/>
          <w:color w:val="000000"/>
        </w:rPr>
        <w:t>The information provided below will be used to:  1) record your orga</w:t>
      </w:r>
      <w:r w:rsidR="00017A18" w:rsidRPr="00AE3F7B">
        <w:rPr>
          <w:rFonts w:cstheme="minorHAnsi"/>
          <w:color w:val="000000"/>
        </w:rPr>
        <w:t>nization’s in-house research and</w:t>
      </w:r>
      <w:r w:rsidR="00FE4C05" w:rsidRPr="00AE3F7B">
        <w:rPr>
          <w:rFonts w:cstheme="minorHAnsi"/>
          <w:color w:val="000000"/>
        </w:rPr>
        <w:t xml:space="preserve"> </w:t>
      </w:r>
      <w:r w:rsidRPr="00AE3F7B">
        <w:rPr>
          <w:rFonts w:cstheme="minorHAnsi"/>
          <w:color w:val="000000"/>
        </w:rPr>
        <w:t xml:space="preserve">development capabilities relevant to the </w:t>
      </w:r>
      <w:r w:rsidR="00BF4CC4" w:rsidRPr="00AE3F7B">
        <w:rPr>
          <w:rFonts w:cstheme="minorHAnsi"/>
          <w:color w:val="000000"/>
        </w:rPr>
        <w:t>Naval Surface Technology and Innovation Consortium</w:t>
      </w:r>
      <w:r w:rsidRPr="00AE3F7B">
        <w:rPr>
          <w:rFonts w:cstheme="minorHAnsi"/>
          <w:color w:val="000000"/>
        </w:rPr>
        <w:t xml:space="preserve"> and 2) upload this information to the </w:t>
      </w:r>
      <w:r w:rsidR="00E9291B" w:rsidRPr="00AE3F7B">
        <w:rPr>
          <w:rFonts w:cstheme="minorHAnsi"/>
          <w:color w:val="000000"/>
        </w:rPr>
        <w:t>NSTIC</w:t>
      </w:r>
      <w:r w:rsidRPr="00AE3F7B">
        <w:rPr>
          <w:rFonts w:cstheme="minorHAnsi"/>
          <w:color w:val="000000"/>
        </w:rPr>
        <w:t xml:space="preserve"> Members-Only website as a resource to facilitate teaming opportunities among the membership.  For Technical Expertise, focus on the technology keywords provided, and check the corresponding block(s) below. </w:t>
      </w:r>
      <w:r w:rsidRPr="00AE3F7B">
        <w:rPr>
          <w:rFonts w:cstheme="minorHAnsi"/>
          <w:i/>
          <w:color w:val="000000"/>
        </w:rPr>
        <w:t xml:space="preserve">Please limit each text </w:t>
      </w:r>
      <w:r w:rsidR="00C051C7" w:rsidRPr="00AE3F7B">
        <w:rPr>
          <w:rFonts w:cstheme="minorHAnsi"/>
          <w:i/>
          <w:color w:val="000000"/>
        </w:rPr>
        <w:t>box to 1500 characters or less</w:t>
      </w:r>
    </w:p>
    <w:p w:rsidR="003E19EE" w:rsidRPr="00AE3F7B" w:rsidRDefault="003E19EE" w:rsidP="003E19EE">
      <w:pPr>
        <w:autoSpaceDE w:val="0"/>
        <w:autoSpaceDN w:val="0"/>
        <w:adjustRightInd w:val="0"/>
        <w:spacing w:after="0" w:line="240" w:lineRule="auto"/>
        <w:rPr>
          <w:rFonts w:cstheme="minorHAnsi"/>
          <w:color w:val="000000"/>
        </w:rPr>
        <w:sectPr w:rsidR="003E19EE" w:rsidRPr="00AE3F7B" w:rsidSect="00932070">
          <w:type w:val="continuous"/>
          <w:pgSz w:w="12240" w:h="15840"/>
          <w:pgMar w:top="1440" w:right="1440" w:bottom="1440" w:left="1440" w:header="720" w:footer="720" w:gutter="0"/>
          <w:cols w:num="2" w:space="720"/>
          <w:docGrid w:linePitch="360"/>
        </w:sectPr>
      </w:pPr>
    </w:p>
    <w:p w:rsidR="00C051C7" w:rsidRPr="00AE3F7B" w:rsidRDefault="003E19EE" w:rsidP="00E9291B">
      <w:pPr>
        <w:spacing w:before="120" w:after="0" w:line="252" w:lineRule="auto"/>
        <w:rPr>
          <w:rFonts w:cstheme="minorHAnsi"/>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00C051C7" w:rsidRPr="00AE3F7B">
        <w:rPr>
          <w:rFonts w:cstheme="minorHAnsi"/>
        </w:rPr>
        <w:t xml:space="preserve">  Multi-function materials</w:t>
      </w:r>
    </w:p>
    <w:p w:rsidR="006368D1" w:rsidRPr="00AE3F7B" w:rsidRDefault="006368D1" w:rsidP="006368D1">
      <w:pPr>
        <w:rPr>
          <w:rFonts w:cstheme="minorHAnsi"/>
          <w:color w:val="000000"/>
        </w:rPr>
      </w:pPr>
      <w:r w:rsidRPr="00AE3F7B">
        <w:rPr>
          <w:rFonts w:cstheme="minorHAnsi"/>
          <w:color w:val="000000"/>
        </w:rPr>
        <w:t xml:space="preserve">  </w:t>
      </w:r>
      <w:r w:rsidRPr="00AE3F7B">
        <w:rPr>
          <w:rFonts w:cstheme="minorHAnsi"/>
          <w:b/>
          <w:i/>
        </w:rPr>
        <w:fldChar w:fldCharType="begin">
          <w:ffData>
            <w:name w:val=""/>
            <w:enabled/>
            <w:calcOnExit w:val="0"/>
            <w:checkBox>
              <w:sizeAuto/>
              <w:default w:val="0"/>
            </w:checkBox>
          </w:ffData>
        </w:fldChar>
      </w:r>
      <w:r w:rsidRPr="00AE3F7B">
        <w:rPr>
          <w:rFonts w:cstheme="minorHAnsi"/>
          <w:b/>
          <w:i/>
        </w:rPr>
        <w:instrText xml:space="preserve"> FORMCHECKBOX </w:instrText>
      </w:r>
      <w:r w:rsidR="00A50C08" w:rsidRPr="00AE3F7B">
        <w:rPr>
          <w:rFonts w:cstheme="minorHAnsi"/>
          <w:b/>
          <w:i/>
        </w:rPr>
      </w:r>
      <w:r w:rsidR="00A50C08" w:rsidRPr="00AE3F7B">
        <w:rPr>
          <w:rFonts w:cstheme="minorHAnsi"/>
          <w:b/>
          <w:i/>
        </w:rPr>
        <w:fldChar w:fldCharType="separate"/>
      </w:r>
      <w:r w:rsidRPr="00AE3F7B">
        <w:rPr>
          <w:rFonts w:cstheme="minorHAnsi"/>
          <w:b/>
          <w:i/>
        </w:rPr>
        <w:fldChar w:fldCharType="end"/>
      </w:r>
      <w:r w:rsidRPr="00AE3F7B">
        <w:rPr>
          <w:rFonts w:cstheme="minorHAnsi"/>
          <w:color w:val="000000"/>
        </w:rPr>
        <w:t xml:space="preserve">  </w:t>
      </w:r>
      <w:r w:rsidRPr="00AE3F7B">
        <w:rPr>
          <w:rFonts w:cstheme="minorHAnsi"/>
        </w:rPr>
        <w:t>Lethality</w:t>
      </w:r>
    </w:p>
    <w:p w:rsidR="004C618B" w:rsidRPr="00AE3F7B" w:rsidRDefault="004C618B" w:rsidP="00E9291B">
      <w:pPr>
        <w:autoSpaceDE w:val="0"/>
        <w:autoSpaceDN w:val="0"/>
        <w:adjustRightInd w:val="0"/>
        <w:spacing w:before="120" w:after="0" w:line="240" w:lineRule="auto"/>
        <w:rPr>
          <w:rFonts w:cstheme="minorHAnsi"/>
          <w:color w:val="000000"/>
        </w:rPr>
        <w:sectPr w:rsidR="004C618B" w:rsidRPr="00AE3F7B" w:rsidSect="00932070">
          <w:type w:val="continuous"/>
          <w:pgSz w:w="12240" w:h="15840"/>
          <w:pgMar w:top="1440" w:right="1440" w:bottom="1440" w:left="1440" w:header="720" w:footer="720" w:gutter="0"/>
          <w:cols w:num="2" w:space="720"/>
          <w:docGrid w:linePitch="360"/>
        </w:sectPr>
      </w:pPr>
    </w:p>
    <w:p w:rsidR="00CC582F" w:rsidRPr="00AE3F7B" w:rsidRDefault="00BB4308" w:rsidP="00E9291B">
      <w:pPr>
        <w:autoSpaceDE w:val="0"/>
        <w:autoSpaceDN w:val="0"/>
        <w:adjustRightInd w:val="0"/>
        <w:spacing w:before="120" w:after="0" w:line="240" w:lineRule="auto"/>
        <w:rPr>
          <w:rFonts w:cstheme="minorHAnsi"/>
          <w:color w:val="000000"/>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rPr>
        <w:t xml:space="preserve"> </w:t>
      </w:r>
      <w:r w:rsidR="00C051C7" w:rsidRPr="00AE3F7B">
        <w:rPr>
          <w:rFonts w:cstheme="minorHAnsi"/>
          <w:color w:val="000000"/>
        </w:rPr>
        <w:t>Cyber</w:t>
      </w:r>
      <w:r w:rsidR="006368D1" w:rsidRPr="00AE3F7B">
        <w:rPr>
          <w:rFonts w:cstheme="minorHAnsi"/>
          <w:color w:val="000000"/>
        </w:rPr>
        <w:t xml:space="preserve"> </w:t>
      </w:r>
    </w:p>
    <w:p w:rsidR="00C051C7" w:rsidRPr="00AE3F7B" w:rsidRDefault="00BB4308" w:rsidP="00E9291B">
      <w:pPr>
        <w:autoSpaceDE w:val="0"/>
        <w:autoSpaceDN w:val="0"/>
        <w:adjustRightInd w:val="0"/>
        <w:spacing w:before="120" w:after="0" w:line="240" w:lineRule="auto"/>
        <w:rPr>
          <w:rFonts w:cstheme="minorHAnsi"/>
        </w:rPr>
      </w:pPr>
      <w:r w:rsidRPr="00AE3F7B">
        <w:rPr>
          <w:rFonts w:cstheme="minorHAnsi"/>
        </w:rPr>
        <w:fldChar w:fldCharType="begin">
          <w:ffData>
            <w:name w:val=""/>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rPr>
        <w:t xml:space="preserve"> </w:t>
      </w:r>
      <w:r w:rsidR="00C051C7" w:rsidRPr="00AE3F7B">
        <w:rPr>
          <w:rFonts w:cstheme="minorHAnsi"/>
        </w:rPr>
        <w:t xml:space="preserve"> Big data analytics/Artificial Intelligence/machine learning</w:t>
      </w:r>
    </w:p>
    <w:p w:rsidR="00932070" w:rsidRPr="00AE3F7B" w:rsidRDefault="003E19EE" w:rsidP="00E9291B">
      <w:pPr>
        <w:autoSpaceDE w:val="0"/>
        <w:autoSpaceDN w:val="0"/>
        <w:adjustRightInd w:val="0"/>
        <w:spacing w:before="120" w:after="0" w:line="240" w:lineRule="auto"/>
        <w:rPr>
          <w:rFonts w:cstheme="minorHAnsi"/>
          <w:color w:val="000000"/>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00C051C7" w:rsidRPr="00AE3F7B">
        <w:rPr>
          <w:rFonts w:cstheme="minorHAnsi"/>
          <w:color w:val="000000"/>
        </w:rPr>
        <w:t>Directed energy science and engineering</w:t>
      </w:r>
    </w:p>
    <w:p w:rsidR="004C618B" w:rsidRPr="00AE3F7B" w:rsidRDefault="00BB4308" w:rsidP="00E9291B">
      <w:pPr>
        <w:autoSpaceDE w:val="0"/>
        <w:autoSpaceDN w:val="0"/>
        <w:adjustRightInd w:val="0"/>
        <w:spacing w:before="120" w:after="0" w:line="240" w:lineRule="auto"/>
        <w:rPr>
          <w:rFonts w:cstheme="minorHAnsi"/>
          <w:color w:val="000000"/>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00CC582F" w:rsidRPr="00AE3F7B">
        <w:rPr>
          <w:rFonts w:cstheme="minorHAnsi"/>
        </w:rPr>
        <w:t xml:space="preserve"> Advanced computing and software engineering</w:t>
      </w:r>
      <w:r w:rsidR="004C618B" w:rsidRPr="00AE3F7B">
        <w:rPr>
          <w:rFonts w:cstheme="minorHAnsi"/>
          <w:color w:val="000000"/>
        </w:rPr>
        <w:tab/>
      </w:r>
      <w:r w:rsidR="004C618B" w:rsidRPr="00AE3F7B">
        <w:rPr>
          <w:rFonts w:cstheme="minorHAnsi"/>
          <w:color w:val="000000"/>
        </w:rPr>
        <w:tab/>
      </w:r>
      <w:r w:rsidR="004C618B" w:rsidRPr="00AE3F7B">
        <w:rPr>
          <w:rFonts w:cstheme="minorHAnsi"/>
          <w:color w:val="000000"/>
        </w:rPr>
        <w:tab/>
      </w:r>
    </w:p>
    <w:p w:rsidR="00CC582F" w:rsidRPr="00AE3F7B" w:rsidRDefault="00BB4308" w:rsidP="00E9291B">
      <w:pPr>
        <w:spacing w:before="120" w:after="0" w:line="252" w:lineRule="auto"/>
        <w:rPr>
          <w:rFonts w:cstheme="minorHAnsi"/>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rPr>
        <w:t xml:space="preserve"> </w:t>
      </w:r>
      <w:r w:rsidR="00CC582F" w:rsidRPr="00AE3F7B">
        <w:rPr>
          <w:rFonts w:cstheme="minorHAnsi"/>
        </w:rPr>
        <w:t>Autonomous and unmanned systems</w:t>
      </w:r>
    </w:p>
    <w:p w:rsidR="00CC582F" w:rsidRPr="00AE3F7B" w:rsidRDefault="00BB4308" w:rsidP="00E9291B">
      <w:pPr>
        <w:spacing w:before="120" w:after="0" w:line="252" w:lineRule="auto"/>
        <w:rPr>
          <w:rFonts w:cstheme="minorHAnsi"/>
        </w:rPr>
      </w:pPr>
      <w:r w:rsidRPr="00AE3F7B">
        <w:rPr>
          <w:rFonts w:cstheme="minorHAnsi"/>
          <w:b/>
          <w:i/>
        </w:rPr>
        <w:fldChar w:fldCharType="begin">
          <w:ffData>
            <w:name w:val="Check1"/>
            <w:enabled/>
            <w:calcOnExit w:val="0"/>
            <w:checkBox>
              <w:sizeAuto/>
              <w:default w:val="0"/>
            </w:checkBox>
          </w:ffData>
        </w:fldChar>
      </w:r>
      <w:r w:rsidRPr="00AE3F7B">
        <w:rPr>
          <w:rFonts w:cstheme="minorHAnsi"/>
          <w:b/>
          <w:i/>
        </w:rPr>
        <w:instrText xml:space="preserve"> FORMCHECKBOX </w:instrText>
      </w:r>
      <w:r w:rsidR="00A50C08" w:rsidRPr="00AE3F7B">
        <w:rPr>
          <w:rFonts w:cstheme="minorHAnsi"/>
          <w:b/>
          <w:i/>
        </w:rPr>
      </w:r>
      <w:r w:rsidR="00A50C08" w:rsidRPr="00AE3F7B">
        <w:rPr>
          <w:rFonts w:cstheme="minorHAnsi"/>
          <w:b/>
          <w:i/>
        </w:rPr>
        <w:fldChar w:fldCharType="separate"/>
      </w:r>
      <w:r w:rsidRPr="00AE3F7B">
        <w:rPr>
          <w:rFonts w:cstheme="minorHAnsi"/>
          <w:b/>
          <w:i/>
        </w:rPr>
        <w:fldChar w:fldCharType="end"/>
      </w:r>
      <w:r w:rsidRPr="00AE3F7B">
        <w:rPr>
          <w:rFonts w:cstheme="minorHAnsi"/>
          <w:b/>
          <w:i/>
        </w:rPr>
        <w:t xml:space="preserve"> </w:t>
      </w:r>
      <w:r w:rsidR="00CC582F" w:rsidRPr="00AE3F7B">
        <w:rPr>
          <w:rFonts w:cstheme="minorHAnsi"/>
        </w:rPr>
        <w:t>Electromagnetic environmental effects and spectrum</w:t>
      </w:r>
    </w:p>
    <w:p w:rsidR="00471805" w:rsidRPr="00AE3F7B" w:rsidRDefault="00BB4308" w:rsidP="00E9291B">
      <w:pPr>
        <w:spacing w:before="120" w:after="0" w:line="252" w:lineRule="auto"/>
        <w:rPr>
          <w:rFonts w:cstheme="minorHAnsi"/>
        </w:rPr>
      </w:pPr>
      <w:r w:rsidRPr="00AE3F7B">
        <w:rPr>
          <w:rFonts w:cstheme="minorHAnsi"/>
          <w:b/>
          <w:i/>
        </w:rPr>
        <w:fldChar w:fldCharType="begin">
          <w:ffData>
            <w:name w:val="Check1"/>
            <w:enabled/>
            <w:calcOnExit w:val="0"/>
            <w:checkBox>
              <w:sizeAuto/>
              <w:default w:val="0"/>
            </w:checkBox>
          </w:ffData>
        </w:fldChar>
      </w:r>
      <w:r w:rsidRPr="00AE3F7B">
        <w:rPr>
          <w:rFonts w:cstheme="minorHAnsi"/>
          <w:b/>
          <w:i/>
        </w:rPr>
        <w:instrText xml:space="preserve"> FORMCHECKBOX </w:instrText>
      </w:r>
      <w:r w:rsidR="00A50C08" w:rsidRPr="00AE3F7B">
        <w:rPr>
          <w:rFonts w:cstheme="minorHAnsi"/>
          <w:b/>
          <w:i/>
        </w:rPr>
      </w:r>
      <w:r w:rsidR="00A50C08" w:rsidRPr="00AE3F7B">
        <w:rPr>
          <w:rFonts w:cstheme="minorHAnsi"/>
          <w:b/>
          <w:i/>
        </w:rPr>
        <w:fldChar w:fldCharType="separate"/>
      </w:r>
      <w:r w:rsidRPr="00AE3F7B">
        <w:rPr>
          <w:rFonts w:cstheme="minorHAnsi"/>
          <w:b/>
          <w:i/>
        </w:rPr>
        <w:fldChar w:fldCharType="end"/>
      </w:r>
      <w:r w:rsidRPr="00AE3F7B">
        <w:rPr>
          <w:rFonts w:cstheme="minorHAnsi"/>
          <w:b/>
          <w:i/>
        </w:rPr>
        <w:t xml:space="preserve"> </w:t>
      </w:r>
      <w:r w:rsidR="00CC582F" w:rsidRPr="00AE3F7B">
        <w:rPr>
          <w:rFonts w:cstheme="minorHAnsi"/>
        </w:rPr>
        <w:t>Sensor systems</w:t>
      </w:r>
    </w:p>
    <w:p w:rsidR="00CC582F" w:rsidRPr="00AE3F7B" w:rsidRDefault="00BB4308" w:rsidP="00E9291B">
      <w:pPr>
        <w:spacing w:before="120" w:after="0" w:line="252" w:lineRule="auto"/>
        <w:rPr>
          <w:rFonts w:cstheme="minorHAnsi"/>
        </w:rPr>
      </w:pPr>
      <w:r w:rsidRPr="00AE3F7B">
        <w:rPr>
          <w:rFonts w:cstheme="minorHAnsi"/>
          <w:b/>
          <w:i/>
        </w:rPr>
        <w:fldChar w:fldCharType="begin">
          <w:ffData>
            <w:name w:val="Check1"/>
            <w:enabled/>
            <w:calcOnExit w:val="0"/>
            <w:checkBox>
              <w:sizeAuto/>
              <w:default w:val="0"/>
            </w:checkBox>
          </w:ffData>
        </w:fldChar>
      </w:r>
      <w:r w:rsidRPr="00AE3F7B">
        <w:rPr>
          <w:rFonts w:cstheme="minorHAnsi"/>
          <w:b/>
          <w:i/>
        </w:rPr>
        <w:instrText xml:space="preserve"> FORMCHECKBOX </w:instrText>
      </w:r>
      <w:r w:rsidR="00A50C08" w:rsidRPr="00AE3F7B">
        <w:rPr>
          <w:rFonts w:cstheme="minorHAnsi"/>
          <w:b/>
          <w:i/>
        </w:rPr>
      </w:r>
      <w:r w:rsidR="00A50C08" w:rsidRPr="00AE3F7B">
        <w:rPr>
          <w:rFonts w:cstheme="minorHAnsi"/>
          <w:b/>
          <w:i/>
        </w:rPr>
        <w:fldChar w:fldCharType="separate"/>
      </w:r>
      <w:r w:rsidRPr="00AE3F7B">
        <w:rPr>
          <w:rFonts w:cstheme="minorHAnsi"/>
          <w:b/>
          <w:i/>
        </w:rPr>
        <w:fldChar w:fldCharType="end"/>
      </w:r>
      <w:r w:rsidRPr="00AE3F7B">
        <w:rPr>
          <w:rFonts w:cstheme="minorHAnsi"/>
          <w:b/>
          <w:i/>
        </w:rPr>
        <w:t xml:space="preserve"> </w:t>
      </w:r>
      <w:r w:rsidR="00CC582F" w:rsidRPr="00AE3F7B">
        <w:rPr>
          <w:rFonts w:cstheme="minorHAnsi"/>
        </w:rPr>
        <w:t>Gun and projectile systems</w:t>
      </w:r>
    </w:p>
    <w:p w:rsidR="00CC582F" w:rsidRPr="00AE3F7B" w:rsidRDefault="00FD59B0" w:rsidP="00E9291B">
      <w:pPr>
        <w:spacing w:before="120" w:after="0" w:line="252" w:lineRule="auto"/>
        <w:rPr>
          <w:rFonts w:cstheme="minorHAnsi"/>
        </w:rPr>
      </w:pPr>
      <w:r w:rsidRPr="00AE3F7B">
        <w:rPr>
          <w:rFonts w:cstheme="minorHAnsi"/>
          <w:b/>
          <w:i/>
        </w:rPr>
        <w:fldChar w:fldCharType="begin">
          <w:ffData>
            <w:name w:val="Check1"/>
            <w:enabled/>
            <w:calcOnExit w:val="0"/>
            <w:checkBox>
              <w:sizeAuto/>
              <w:default w:val="0"/>
            </w:checkBox>
          </w:ffData>
        </w:fldChar>
      </w:r>
      <w:r w:rsidRPr="00AE3F7B">
        <w:rPr>
          <w:rFonts w:cstheme="minorHAnsi"/>
          <w:b/>
          <w:i/>
        </w:rPr>
        <w:instrText xml:space="preserve"> FORMCHECKBOX </w:instrText>
      </w:r>
      <w:r w:rsidR="00A50C08" w:rsidRPr="00AE3F7B">
        <w:rPr>
          <w:rFonts w:cstheme="minorHAnsi"/>
          <w:b/>
          <w:i/>
        </w:rPr>
      </w:r>
      <w:r w:rsidR="00A50C08" w:rsidRPr="00AE3F7B">
        <w:rPr>
          <w:rFonts w:cstheme="minorHAnsi"/>
          <w:b/>
          <w:i/>
        </w:rPr>
        <w:fldChar w:fldCharType="separate"/>
      </w:r>
      <w:r w:rsidRPr="00AE3F7B">
        <w:rPr>
          <w:rFonts w:cstheme="minorHAnsi"/>
          <w:b/>
          <w:i/>
        </w:rPr>
        <w:fldChar w:fldCharType="end"/>
      </w:r>
      <w:r w:rsidR="00CC582F" w:rsidRPr="00AE3F7B">
        <w:rPr>
          <w:rFonts w:cstheme="minorHAnsi"/>
          <w:b/>
          <w:i/>
        </w:rPr>
        <w:t xml:space="preserve"> </w:t>
      </w:r>
      <w:r w:rsidR="00CC582F" w:rsidRPr="00AE3F7B">
        <w:rPr>
          <w:rFonts w:cstheme="minorHAnsi"/>
        </w:rPr>
        <w:t>Digital engineering</w:t>
      </w:r>
    </w:p>
    <w:p w:rsidR="00CC582F" w:rsidRPr="00AE3F7B" w:rsidRDefault="006368D1" w:rsidP="00CC582F">
      <w:pPr>
        <w:spacing w:after="120" w:line="252" w:lineRule="auto"/>
        <w:rPr>
          <w:rFonts w:cstheme="minorHAnsi"/>
        </w:rPr>
      </w:pPr>
      <w:r w:rsidRPr="00AE3F7B">
        <w:rPr>
          <w:rFonts w:cstheme="minorHAnsi"/>
          <w:b/>
          <w:i/>
        </w:rPr>
        <w:t xml:space="preserve">  </w:t>
      </w:r>
      <w:r w:rsidR="00BB4308" w:rsidRPr="00AE3F7B">
        <w:rPr>
          <w:rFonts w:cstheme="minorHAnsi"/>
          <w:b/>
          <w:i/>
        </w:rPr>
        <w:fldChar w:fldCharType="begin">
          <w:ffData>
            <w:name w:val=""/>
            <w:enabled/>
            <w:calcOnExit w:val="0"/>
            <w:checkBox>
              <w:sizeAuto/>
              <w:default w:val="0"/>
            </w:checkBox>
          </w:ffData>
        </w:fldChar>
      </w:r>
      <w:r w:rsidR="00BB4308" w:rsidRPr="00AE3F7B">
        <w:rPr>
          <w:rFonts w:cstheme="minorHAnsi"/>
          <w:b/>
          <w:i/>
        </w:rPr>
        <w:instrText xml:space="preserve"> FORMCHECKBOX </w:instrText>
      </w:r>
      <w:r w:rsidR="00A50C08" w:rsidRPr="00AE3F7B">
        <w:rPr>
          <w:rFonts w:cstheme="minorHAnsi"/>
          <w:b/>
          <w:i/>
        </w:rPr>
      </w:r>
      <w:r w:rsidR="00A50C08" w:rsidRPr="00AE3F7B">
        <w:rPr>
          <w:rFonts w:cstheme="minorHAnsi"/>
          <w:b/>
          <w:i/>
        </w:rPr>
        <w:fldChar w:fldCharType="separate"/>
      </w:r>
      <w:r w:rsidR="00BB4308" w:rsidRPr="00AE3F7B">
        <w:rPr>
          <w:rFonts w:cstheme="minorHAnsi"/>
          <w:b/>
          <w:i/>
        </w:rPr>
        <w:fldChar w:fldCharType="end"/>
      </w:r>
      <w:r w:rsidR="00BB4308" w:rsidRPr="00AE3F7B">
        <w:rPr>
          <w:rFonts w:cstheme="minorHAnsi"/>
          <w:b/>
          <w:i/>
        </w:rPr>
        <w:t xml:space="preserve"> </w:t>
      </w:r>
      <w:r w:rsidR="00CC582F" w:rsidRPr="00AE3F7B">
        <w:rPr>
          <w:rFonts w:cstheme="minorHAnsi"/>
          <w:b/>
          <w:i/>
        </w:rPr>
        <w:t xml:space="preserve"> </w:t>
      </w:r>
      <w:r w:rsidR="00CC582F" w:rsidRPr="00AE3F7B">
        <w:rPr>
          <w:rFonts w:cstheme="minorHAnsi"/>
        </w:rPr>
        <w:t>Human systems integration</w:t>
      </w:r>
    </w:p>
    <w:p w:rsidR="00CC582F" w:rsidRPr="00AE3F7B" w:rsidRDefault="006368D1" w:rsidP="00CC582F">
      <w:pPr>
        <w:spacing w:after="120" w:line="252" w:lineRule="auto"/>
        <w:rPr>
          <w:rFonts w:cstheme="minorHAnsi"/>
        </w:rPr>
      </w:pPr>
      <w:r w:rsidRPr="00AE3F7B">
        <w:rPr>
          <w:rFonts w:cstheme="minorHAnsi"/>
          <w:b/>
          <w:i/>
        </w:rPr>
        <w:t xml:space="preserve">  </w:t>
      </w:r>
      <w:r w:rsidR="00BB4308" w:rsidRPr="00AE3F7B">
        <w:rPr>
          <w:rFonts w:cstheme="minorHAnsi"/>
          <w:b/>
          <w:i/>
        </w:rPr>
        <w:fldChar w:fldCharType="begin">
          <w:ffData>
            <w:name w:val="Check1"/>
            <w:enabled/>
            <w:calcOnExit w:val="0"/>
            <w:checkBox>
              <w:sizeAuto/>
              <w:default w:val="0"/>
            </w:checkBox>
          </w:ffData>
        </w:fldChar>
      </w:r>
      <w:r w:rsidR="00BB4308" w:rsidRPr="00AE3F7B">
        <w:rPr>
          <w:rFonts w:cstheme="minorHAnsi"/>
          <w:b/>
          <w:i/>
        </w:rPr>
        <w:instrText xml:space="preserve"> FORMCHECKBOX </w:instrText>
      </w:r>
      <w:r w:rsidR="00A50C08" w:rsidRPr="00AE3F7B">
        <w:rPr>
          <w:rFonts w:cstheme="minorHAnsi"/>
          <w:b/>
          <w:i/>
        </w:rPr>
      </w:r>
      <w:r w:rsidR="00A50C08" w:rsidRPr="00AE3F7B">
        <w:rPr>
          <w:rFonts w:cstheme="minorHAnsi"/>
          <w:b/>
          <w:i/>
        </w:rPr>
        <w:fldChar w:fldCharType="separate"/>
      </w:r>
      <w:r w:rsidR="00BB4308" w:rsidRPr="00AE3F7B">
        <w:rPr>
          <w:rFonts w:cstheme="minorHAnsi"/>
          <w:b/>
          <w:i/>
        </w:rPr>
        <w:fldChar w:fldCharType="end"/>
      </w:r>
      <w:r w:rsidR="00BB4308" w:rsidRPr="00AE3F7B">
        <w:rPr>
          <w:rFonts w:cstheme="minorHAnsi"/>
          <w:b/>
          <w:i/>
        </w:rPr>
        <w:t xml:space="preserve"> </w:t>
      </w:r>
      <w:r w:rsidR="00CC582F" w:rsidRPr="00AE3F7B">
        <w:rPr>
          <w:rFonts w:cstheme="minorHAnsi"/>
          <w:b/>
          <w:i/>
          <w:color w:val="000000"/>
        </w:rPr>
        <w:t xml:space="preserve"> </w:t>
      </w:r>
      <w:r w:rsidR="00CC582F" w:rsidRPr="00AE3F7B">
        <w:rPr>
          <w:rFonts w:cstheme="minorHAnsi"/>
        </w:rPr>
        <w:t>Quantum technologies</w:t>
      </w:r>
    </w:p>
    <w:p w:rsidR="00CC582F" w:rsidRPr="00AE3F7B" w:rsidRDefault="006368D1" w:rsidP="00CC582F">
      <w:pPr>
        <w:spacing w:after="120" w:line="252" w:lineRule="auto"/>
        <w:rPr>
          <w:rFonts w:cstheme="minorHAnsi"/>
        </w:rPr>
      </w:pPr>
      <w:r w:rsidRPr="00AE3F7B">
        <w:rPr>
          <w:rFonts w:cstheme="minorHAnsi"/>
        </w:rPr>
        <w:t xml:space="preserve">  </w:t>
      </w:r>
      <w:r w:rsidR="00932070" w:rsidRPr="00AE3F7B">
        <w:rPr>
          <w:rFonts w:cstheme="minorHAnsi"/>
        </w:rPr>
        <w:fldChar w:fldCharType="begin">
          <w:ffData>
            <w:name w:val="Check1"/>
            <w:enabled/>
            <w:calcOnExit w:val="0"/>
            <w:checkBox>
              <w:sizeAuto/>
              <w:default w:val="0"/>
            </w:checkBox>
          </w:ffData>
        </w:fldChar>
      </w:r>
      <w:r w:rsidR="00932070"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00932070" w:rsidRPr="00AE3F7B">
        <w:rPr>
          <w:rFonts w:cstheme="minorHAnsi"/>
        </w:rPr>
        <w:fldChar w:fldCharType="end"/>
      </w:r>
      <w:r w:rsidR="00932070" w:rsidRPr="00AE3F7B">
        <w:rPr>
          <w:rFonts w:cstheme="minorHAnsi"/>
        </w:rPr>
        <w:t xml:space="preserve"> </w:t>
      </w:r>
      <w:r w:rsidR="00CC582F" w:rsidRPr="00AE3F7B">
        <w:rPr>
          <w:rFonts w:cstheme="minorHAnsi"/>
          <w:b/>
          <w:i/>
        </w:rPr>
        <w:t xml:space="preserve"> </w:t>
      </w:r>
      <w:r w:rsidR="00CC582F" w:rsidRPr="00AE3F7B">
        <w:rPr>
          <w:rFonts w:cstheme="minorHAnsi"/>
        </w:rPr>
        <w:t>Threat engineering</w:t>
      </w:r>
    </w:p>
    <w:p w:rsidR="00CC582F" w:rsidRPr="00AE3F7B" w:rsidRDefault="006368D1" w:rsidP="00CC582F">
      <w:pPr>
        <w:spacing w:after="120" w:line="252" w:lineRule="auto"/>
        <w:rPr>
          <w:rFonts w:cstheme="minorHAnsi"/>
        </w:rPr>
      </w:pPr>
      <w:r w:rsidRPr="00AE3F7B">
        <w:rPr>
          <w:rFonts w:cstheme="minorHAnsi"/>
        </w:rPr>
        <w:t xml:space="preserve">  </w:t>
      </w:r>
      <w:r w:rsidR="003E19EE" w:rsidRPr="00AE3F7B">
        <w:rPr>
          <w:rFonts w:cstheme="minorHAnsi"/>
        </w:rPr>
        <w:fldChar w:fldCharType="begin">
          <w:ffData>
            <w:name w:val="Check1"/>
            <w:enabled/>
            <w:calcOnExit w:val="0"/>
            <w:checkBox>
              <w:sizeAuto/>
              <w:default w:val="0"/>
            </w:checkBox>
          </w:ffData>
        </w:fldChar>
      </w:r>
      <w:r w:rsidR="003E19EE"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003E19EE" w:rsidRPr="00AE3F7B">
        <w:rPr>
          <w:rFonts w:cstheme="minorHAnsi"/>
        </w:rPr>
        <w:fldChar w:fldCharType="end"/>
      </w:r>
      <w:r w:rsidR="003E19EE" w:rsidRPr="00AE3F7B">
        <w:rPr>
          <w:rFonts w:cstheme="minorHAnsi"/>
        </w:rPr>
        <w:t xml:space="preserve"> </w:t>
      </w:r>
      <w:r w:rsidR="00CC582F" w:rsidRPr="00AE3F7B">
        <w:rPr>
          <w:rFonts w:cstheme="minorHAnsi"/>
        </w:rPr>
        <w:t>Mission engineering and analysis</w:t>
      </w:r>
    </w:p>
    <w:p w:rsidR="00CC582F" w:rsidRPr="00AE3F7B" w:rsidRDefault="006368D1" w:rsidP="00CC582F">
      <w:pPr>
        <w:spacing w:after="120" w:line="252" w:lineRule="auto"/>
        <w:rPr>
          <w:rFonts w:cstheme="minorHAnsi"/>
        </w:rPr>
      </w:pPr>
      <w:r w:rsidRPr="00AE3F7B">
        <w:rPr>
          <w:rFonts w:cstheme="minorHAnsi"/>
        </w:rPr>
        <w:t xml:space="preserve">  </w:t>
      </w:r>
      <w:r w:rsidR="003E19EE" w:rsidRPr="00AE3F7B">
        <w:rPr>
          <w:rFonts w:cstheme="minorHAnsi"/>
        </w:rPr>
        <w:fldChar w:fldCharType="begin">
          <w:ffData>
            <w:name w:val="Check1"/>
            <w:enabled/>
            <w:calcOnExit w:val="0"/>
            <w:checkBox>
              <w:sizeAuto/>
              <w:default w:val="0"/>
            </w:checkBox>
          </w:ffData>
        </w:fldChar>
      </w:r>
      <w:r w:rsidR="003E19EE"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003E19EE" w:rsidRPr="00AE3F7B">
        <w:rPr>
          <w:rFonts w:cstheme="minorHAnsi"/>
        </w:rPr>
        <w:fldChar w:fldCharType="end"/>
      </w:r>
      <w:r w:rsidR="003E19EE" w:rsidRPr="00AE3F7B">
        <w:rPr>
          <w:rFonts w:cstheme="minorHAnsi"/>
        </w:rPr>
        <w:t xml:space="preserve"> </w:t>
      </w:r>
      <w:r w:rsidR="00CC582F" w:rsidRPr="00AE3F7B">
        <w:rPr>
          <w:rFonts w:cstheme="minorHAnsi"/>
        </w:rPr>
        <w:t>Integrated warfare systems</w:t>
      </w:r>
    </w:p>
    <w:p w:rsidR="00CC582F" w:rsidRPr="00AE3F7B" w:rsidRDefault="006368D1" w:rsidP="00CC582F">
      <w:pPr>
        <w:spacing w:after="120" w:line="252" w:lineRule="auto"/>
        <w:rPr>
          <w:rFonts w:cstheme="minorHAnsi"/>
        </w:rPr>
      </w:pPr>
      <w:r w:rsidRPr="00AE3F7B">
        <w:rPr>
          <w:rFonts w:cstheme="minorHAnsi"/>
        </w:rPr>
        <w:t xml:space="preserve">  </w:t>
      </w:r>
      <w:r w:rsidR="003E19EE" w:rsidRPr="00AE3F7B">
        <w:rPr>
          <w:rFonts w:cstheme="minorHAnsi"/>
        </w:rPr>
        <w:fldChar w:fldCharType="begin">
          <w:ffData>
            <w:name w:val="Check1"/>
            <w:enabled/>
            <w:calcOnExit w:val="0"/>
            <w:checkBox>
              <w:sizeAuto/>
              <w:default w:val="0"/>
            </w:checkBox>
          </w:ffData>
        </w:fldChar>
      </w:r>
      <w:r w:rsidR="003E19EE"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003E19EE" w:rsidRPr="00AE3F7B">
        <w:rPr>
          <w:rFonts w:cstheme="minorHAnsi"/>
        </w:rPr>
        <w:fldChar w:fldCharType="end"/>
      </w:r>
      <w:r w:rsidR="003E19EE" w:rsidRPr="00AE3F7B">
        <w:rPr>
          <w:rFonts w:cstheme="minorHAnsi"/>
        </w:rPr>
        <w:t xml:space="preserve"> </w:t>
      </w:r>
      <w:r w:rsidR="00CC582F" w:rsidRPr="00AE3F7B">
        <w:rPr>
          <w:rFonts w:cstheme="minorHAnsi"/>
        </w:rPr>
        <w:t>Virtualization</w:t>
      </w:r>
    </w:p>
    <w:p w:rsidR="00CC582F" w:rsidRPr="00AE3F7B" w:rsidRDefault="006368D1" w:rsidP="00CC582F">
      <w:pPr>
        <w:spacing w:after="120" w:line="252" w:lineRule="auto"/>
        <w:rPr>
          <w:rFonts w:cstheme="minorHAnsi"/>
        </w:rPr>
      </w:pPr>
      <w:r w:rsidRPr="00AE3F7B">
        <w:rPr>
          <w:rFonts w:cstheme="minorHAnsi"/>
        </w:rPr>
        <w:t xml:space="preserve">  </w:t>
      </w:r>
      <w:r w:rsidR="003E19EE" w:rsidRPr="00AE3F7B">
        <w:rPr>
          <w:rFonts w:cstheme="minorHAnsi"/>
        </w:rPr>
        <w:fldChar w:fldCharType="begin">
          <w:ffData>
            <w:name w:val="Check1"/>
            <w:enabled/>
            <w:calcOnExit w:val="0"/>
            <w:checkBox>
              <w:sizeAuto/>
              <w:default w:val="0"/>
            </w:checkBox>
          </w:ffData>
        </w:fldChar>
      </w:r>
      <w:r w:rsidR="003E19EE"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003E19EE" w:rsidRPr="00AE3F7B">
        <w:rPr>
          <w:rFonts w:cstheme="minorHAnsi"/>
        </w:rPr>
        <w:fldChar w:fldCharType="end"/>
      </w:r>
      <w:r w:rsidR="003E19EE" w:rsidRPr="00AE3F7B">
        <w:rPr>
          <w:rFonts w:cstheme="minorHAnsi"/>
        </w:rPr>
        <w:t xml:space="preserve"> </w:t>
      </w:r>
      <w:r w:rsidR="00CC582F" w:rsidRPr="00AE3F7B">
        <w:rPr>
          <w:rFonts w:cstheme="minorHAnsi"/>
        </w:rPr>
        <w:t>Asymmetric warfare</w:t>
      </w:r>
    </w:p>
    <w:p w:rsidR="00CC582F" w:rsidRPr="00AE3F7B" w:rsidRDefault="006368D1" w:rsidP="00CC582F">
      <w:pPr>
        <w:spacing w:after="120" w:line="252" w:lineRule="auto"/>
        <w:rPr>
          <w:rFonts w:cstheme="minorHAnsi"/>
        </w:rPr>
      </w:pPr>
      <w:r w:rsidRPr="00AE3F7B">
        <w:rPr>
          <w:rFonts w:cstheme="minorHAnsi"/>
        </w:rPr>
        <w:t xml:space="preserve">  </w:t>
      </w:r>
      <w:r w:rsidR="003E19EE" w:rsidRPr="00AE3F7B">
        <w:rPr>
          <w:rFonts w:cstheme="minorHAnsi"/>
        </w:rPr>
        <w:fldChar w:fldCharType="begin">
          <w:ffData>
            <w:name w:val="Check1"/>
            <w:enabled/>
            <w:calcOnExit w:val="0"/>
            <w:checkBox>
              <w:sizeAuto/>
              <w:default w:val="0"/>
            </w:checkBox>
          </w:ffData>
        </w:fldChar>
      </w:r>
      <w:r w:rsidR="003E19EE"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003E19EE" w:rsidRPr="00AE3F7B">
        <w:rPr>
          <w:rFonts w:cstheme="minorHAnsi"/>
        </w:rPr>
        <w:fldChar w:fldCharType="end"/>
      </w:r>
      <w:r w:rsidR="003E19EE" w:rsidRPr="00AE3F7B">
        <w:rPr>
          <w:rFonts w:cstheme="minorHAnsi"/>
        </w:rPr>
        <w:t xml:space="preserve"> </w:t>
      </w:r>
      <w:r w:rsidR="00CC582F" w:rsidRPr="00AE3F7B">
        <w:rPr>
          <w:rFonts w:cstheme="minorHAnsi"/>
        </w:rPr>
        <w:t>Manufacturing</w:t>
      </w:r>
    </w:p>
    <w:p w:rsidR="00CC582F" w:rsidRPr="00AE3F7B" w:rsidRDefault="006368D1" w:rsidP="00CC582F">
      <w:pPr>
        <w:spacing w:after="120" w:line="252" w:lineRule="auto"/>
        <w:rPr>
          <w:rFonts w:cstheme="minorHAnsi"/>
        </w:rPr>
      </w:pPr>
      <w:r w:rsidRPr="00AE3F7B">
        <w:rPr>
          <w:rFonts w:cstheme="minorHAnsi"/>
        </w:rPr>
        <w:t xml:space="preserve">  </w:t>
      </w:r>
      <w:r w:rsidR="003E19EE" w:rsidRPr="00AE3F7B">
        <w:rPr>
          <w:rFonts w:cstheme="minorHAnsi"/>
        </w:rPr>
        <w:fldChar w:fldCharType="begin">
          <w:ffData>
            <w:name w:val="Check1"/>
            <w:enabled/>
            <w:calcOnExit w:val="0"/>
            <w:checkBox>
              <w:sizeAuto/>
              <w:default w:val="0"/>
            </w:checkBox>
          </w:ffData>
        </w:fldChar>
      </w:r>
      <w:r w:rsidR="003E19EE"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003E19EE" w:rsidRPr="00AE3F7B">
        <w:rPr>
          <w:rFonts w:cstheme="minorHAnsi"/>
        </w:rPr>
        <w:fldChar w:fldCharType="end"/>
      </w:r>
      <w:r w:rsidR="003E19EE" w:rsidRPr="00AE3F7B">
        <w:rPr>
          <w:rFonts w:cstheme="minorHAnsi"/>
        </w:rPr>
        <w:t xml:space="preserve"> </w:t>
      </w:r>
      <w:r w:rsidR="00CC582F" w:rsidRPr="00AE3F7B">
        <w:rPr>
          <w:rFonts w:cstheme="minorHAnsi"/>
        </w:rPr>
        <w:t>Surface offensive and defensive engagements</w:t>
      </w:r>
    </w:p>
    <w:p w:rsidR="00CC582F" w:rsidRPr="00AE3F7B" w:rsidRDefault="006368D1" w:rsidP="00CC582F">
      <w:pPr>
        <w:autoSpaceDE w:val="0"/>
        <w:autoSpaceDN w:val="0"/>
        <w:adjustRightInd w:val="0"/>
        <w:spacing w:after="0" w:line="240" w:lineRule="auto"/>
        <w:rPr>
          <w:rFonts w:cstheme="minorHAnsi"/>
          <w:b/>
          <w:i/>
          <w:color w:val="000000"/>
        </w:rPr>
      </w:pPr>
      <w:r w:rsidRPr="00AE3F7B">
        <w:rPr>
          <w:rFonts w:cstheme="minorHAnsi"/>
          <w:b/>
          <w:i/>
        </w:rPr>
        <w:t xml:space="preserve">  </w:t>
      </w:r>
      <w:r w:rsidR="003E19EE" w:rsidRPr="00AE3F7B">
        <w:rPr>
          <w:rFonts w:cstheme="minorHAnsi"/>
          <w:b/>
          <w:i/>
        </w:rPr>
        <w:fldChar w:fldCharType="begin">
          <w:ffData>
            <w:name w:val="Check1"/>
            <w:enabled/>
            <w:calcOnExit w:val="0"/>
            <w:checkBox>
              <w:sizeAuto/>
              <w:default w:val="0"/>
            </w:checkBox>
          </w:ffData>
        </w:fldChar>
      </w:r>
      <w:r w:rsidR="003E19EE" w:rsidRPr="00AE3F7B">
        <w:rPr>
          <w:rFonts w:cstheme="minorHAnsi"/>
          <w:b/>
          <w:i/>
        </w:rPr>
        <w:instrText xml:space="preserve"> FORMCHECKBOX </w:instrText>
      </w:r>
      <w:r w:rsidR="00A50C08" w:rsidRPr="00AE3F7B">
        <w:rPr>
          <w:rFonts w:cstheme="minorHAnsi"/>
          <w:b/>
          <w:i/>
        </w:rPr>
      </w:r>
      <w:r w:rsidR="00A50C08" w:rsidRPr="00AE3F7B">
        <w:rPr>
          <w:rFonts w:cstheme="minorHAnsi"/>
          <w:b/>
          <w:i/>
        </w:rPr>
        <w:fldChar w:fldCharType="separate"/>
      </w:r>
      <w:r w:rsidR="003E19EE" w:rsidRPr="00AE3F7B">
        <w:rPr>
          <w:rFonts w:cstheme="minorHAnsi"/>
          <w:b/>
          <w:i/>
        </w:rPr>
        <w:fldChar w:fldCharType="end"/>
      </w:r>
      <w:r w:rsidR="003E19EE" w:rsidRPr="00AE3F7B">
        <w:rPr>
          <w:rFonts w:cstheme="minorHAnsi"/>
          <w:b/>
          <w:i/>
        </w:rPr>
        <w:t xml:space="preserve"> </w:t>
      </w:r>
      <w:r w:rsidR="00CC582F" w:rsidRPr="00AE3F7B">
        <w:rPr>
          <w:rFonts w:cstheme="minorHAnsi"/>
        </w:rPr>
        <w:t>Launcher technology</w:t>
      </w:r>
    </w:p>
    <w:p w:rsidR="003E19EE" w:rsidRPr="00AE3F7B" w:rsidRDefault="003E19EE" w:rsidP="00C051C7">
      <w:pPr>
        <w:autoSpaceDE w:val="0"/>
        <w:autoSpaceDN w:val="0"/>
        <w:adjustRightInd w:val="0"/>
        <w:spacing w:after="0" w:line="240" w:lineRule="auto"/>
        <w:ind w:left="-144"/>
        <w:rPr>
          <w:rFonts w:cstheme="minorHAnsi"/>
          <w:b/>
          <w:i/>
          <w:color w:val="000000"/>
        </w:rPr>
        <w:sectPr w:rsidR="003E19EE" w:rsidRPr="00AE3F7B" w:rsidSect="00932070">
          <w:footerReference w:type="default" r:id="rId11"/>
          <w:type w:val="continuous"/>
          <w:pgSz w:w="12240" w:h="15840"/>
          <w:pgMar w:top="1440" w:right="1440" w:bottom="1440" w:left="1440" w:header="720" w:footer="720" w:gutter="0"/>
          <w:cols w:num="2" w:space="720"/>
          <w:docGrid w:linePitch="360"/>
        </w:sectPr>
      </w:pPr>
    </w:p>
    <w:p w:rsidR="003A4FB6" w:rsidRPr="00AE3F7B" w:rsidRDefault="003A4FB6" w:rsidP="004C618B">
      <w:pPr>
        <w:autoSpaceDE w:val="0"/>
        <w:autoSpaceDN w:val="0"/>
        <w:adjustRightInd w:val="0"/>
        <w:rPr>
          <w:rFonts w:cstheme="minorHAnsi"/>
          <w:b/>
          <w:bCs/>
          <w:color w:val="000000"/>
        </w:rPr>
        <w:sectPr w:rsidR="003A4FB6" w:rsidRPr="00AE3F7B" w:rsidSect="006033A2">
          <w:type w:val="continuous"/>
          <w:pgSz w:w="12240" w:h="15840"/>
          <w:pgMar w:top="1440" w:right="1440" w:bottom="1440" w:left="1440" w:header="720" w:footer="720" w:gutter="0"/>
          <w:cols w:space="720"/>
          <w:docGrid w:linePitch="360"/>
        </w:sectPr>
      </w:pPr>
    </w:p>
    <w:p w:rsidR="00656FEC" w:rsidRPr="00AE3F7B" w:rsidRDefault="00656FEC" w:rsidP="00656FEC">
      <w:pPr>
        <w:autoSpaceDE w:val="0"/>
        <w:autoSpaceDN w:val="0"/>
        <w:adjustRightInd w:val="0"/>
        <w:spacing w:after="0" w:line="240" w:lineRule="auto"/>
        <w:rPr>
          <w:rFonts w:cstheme="minorHAnsi"/>
          <w:b/>
          <w:bCs/>
          <w:color w:val="000000"/>
        </w:rPr>
      </w:pPr>
      <w:r w:rsidRPr="00AE3F7B">
        <w:rPr>
          <w:rFonts w:cstheme="minorHAnsi"/>
          <w:b/>
          <w:bCs/>
          <w:color w:val="000000"/>
        </w:rPr>
        <w:t>R&amp;D Highlights/Projects:</w:t>
      </w:r>
    </w:p>
    <w:tbl>
      <w:tblPr>
        <w:tblStyle w:val="TableGrid"/>
        <w:tblW w:w="9664" w:type="dxa"/>
        <w:tblCellMar>
          <w:left w:w="115" w:type="dxa"/>
          <w:right w:w="115" w:type="dxa"/>
        </w:tblCellMar>
        <w:tblLook w:val="04A0" w:firstRow="1" w:lastRow="0" w:firstColumn="1" w:lastColumn="0" w:noHBand="0" w:noVBand="1"/>
      </w:tblPr>
      <w:tblGrid>
        <w:gridCol w:w="9664"/>
      </w:tblGrid>
      <w:tr w:rsidR="00932070" w:rsidRPr="00AE3F7B" w:rsidTr="003D3261">
        <w:trPr>
          <w:trHeight w:val="1152"/>
        </w:trPr>
        <w:tc>
          <w:tcPr>
            <w:tcW w:w="9664" w:type="dxa"/>
          </w:tcPr>
          <w:p w:rsidR="00932070" w:rsidRPr="00AE3F7B" w:rsidRDefault="00932070" w:rsidP="00B26E1D">
            <w:pPr>
              <w:rPr>
                <w:rFonts w:cstheme="minorHAnsi"/>
              </w:rPr>
            </w:pPr>
            <w:r w:rsidRPr="00AE3F7B">
              <w:rPr>
                <w:rFonts w:cstheme="minorHAnsi"/>
              </w:rPr>
              <w:fldChar w:fldCharType="begin">
                <w:ffData>
                  <w:name w:val="Text3"/>
                  <w:enabled/>
                  <w:calcOnExit w:val="0"/>
                  <w:textInput/>
                </w:ffData>
              </w:fldChar>
            </w:r>
            <w:bookmarkStart w:id="2" w:name="Text3"/>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rPr>
              <w:t> </w:t>
            </w:r>
            <w:r w:rsidRPr="00AE3F7B">
              <w:rPr>
                <w:rFonts w:cstheme="minorHAnsi"/>
              </w:rPr>
              <w:t> </w:t>
            </w:r>
            <w:r w:rsidRPr="00AE3F7B">
              <w:rPr>
                <w:rFonts w:cstheme="minorHAnsi"/>
              </w:rPr>
              <w:t> </w:t>
            </w:r>
            <w:r w:rsidRPr="00AE3F7B">
              <w:rPr>
                <w:rFonts w:cstheme="minorHAnsi"/>
              </w:rPr>
              <w:t> </w:t>
            </w:r>
            <w:r w:rsidRPr="00AE3F7B">
              <w:rPr>
                <w:rFonts w:cstheme="minorHAnsi"/>
              </w:rPr>
              <w:t> </w:t>
            </w:r>
            <w:r w:rsidRPr="00AE3F7B">
              <w:rPr>
                <w:rFonts w:cstheme="minorHAnsi"/>
              </w:rPr>
              <w:fldChar w:fldCharType="end"/>
            </w:r>
            <w:bookmarkEnd w:id="2"/>
          </w:p>
        </w:tc>
      </w:tr>
    </w:tbl>
    <w:p w:rsidR="00932070" w:rsidRPr="00AE3F7B" w:rsidRDefault="00932070" w:rsidP="00656FEC">
      <w:pPr>
        <w:autoSpaceDE w:val="0"/>
        <w:autoSpaceDN w:val="0"/>
        <w:adjustRightInd w:val="0"/>
        <w:spacing w:after="0" w:line="240" w:lineRule="auto"/>
        <w:rPr>
          <w:rFonts w:cstheme="minorHAnsi"/>
          <w:b/>
          <w:bCs/>
          <w:color w:val="000000"/>
        </w:rPr>
      </w:pPr>
    </w:p>
    <w:p w:rsidR="004C618B" w:rsidRPr="00AE3F7B" w:rsidRDefault="00656FEC" w:rsidP="009F464D">
      <w:pPr>
        <w:autoSpaceDE w:val="0"/>
        <w:autoSpaceDN w:val="0"/>
        <w:adjustRightInd w:val="0"/>
        <w:spacing w:after="0" w:line="240" w:lineRule="auto"/>
        <w:rPr>
          <w:rFonts w:cstheme="minorHAnsi"/>
          <w:b/>
          <w:bCs/>
          <w:color w:val="000000"/>
        </w:rPr>
      </w:pPr>
      <w:r w:rsidRPr="00AE3F7B">
        <w:rPr>
          <w:rFonts w:cstheme="minorHAnsi"/>
          <w:b/>
          <w:bCs/>
          <w:color w:val="000000"/>
        </w:rPr>
        <w:t>Core Business Areas/Focus</w:t>
      </w:r>
      <w:r w:rsidR="0016215D" w:rsidRPr="00AE3F7B">
        <w:rPr>
          <w:rFonts w:cstheme="minorHAnsi"/>
          <w:b/>
          <w:bCs/>
          <w:color w:val="000000"/>
        </w:rPr>
        <w:t>:</w:t>
      </w:r>
    </w:p>
    <w:tbl>
      <w:tblPr>
        <w:tblStyle w:val="TableGrid"/>
        <w:tblW w:w="9664" w:type="dxa"/>
        <w:tblCellMar>
          <w:left w:w="115" w:type="dxa"/>
          <w:right w:w="115" w:type="dxa"/>
        </w:tblCellMar>
        <w:tblLook w:val="04A0" w:firstRow="1" w:lastRow="0" w:firstColumn="1" w:lastColumn="0" w:noHBand="0" w:noVBand="1"/>
      </w:tblPr>
      <w:tblGrid>
        <w:gridCol w:w="9664"/>
      </w:tblGrid>
      <w:tr w:rsidR="00932070" w:rsidRPr="00AE3F7B" w:rsidTr="003D3261">
        <w:trPr>
          <w:trHeight w:val="1152"/>
        </w:trPr>
        <w:tc>
          <w:tcPr>
            <w:tcW w:w="9664" w:type="dxa"/>
          </w:tcPr>
          <w:p w:rsidR="00932070" w:rsidRPr="00AE3F7B" w:rsidRDefault="00932070" w:rsidP="00B26E1D">
            <w:pPr>
              <w:rPr>
                <w:rFonts w:cstheme="minorHAnsi"/>
              </w:rPr>
            </w:pPr>
            <w:r w:rsidRPr="00AE3F7B">
              <w:rPr>
                <w:rFonts w:cstheme="minorHAnsi"/>
              </w:rPr>
              <w:fldChar w:fldCharType="begin">
                <w:ffData>
                  <w:name w:val="Text3"/>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rPr>
              <w:t> </w:t>
            </w:r>
            <w:r w:rsidRPr="00AE3F7B">
              <w:rPr>
                <w:rFonts w:cstheme="minorHAnsi"/>
              </w:rPr>
              <w:t> </w:t>
            </w:r>
            <w:r w:rsidRPr="00AE3F7B">
              <w:rPr>
                <w:rFonts w:cstheme="minorHAnsi"/>
              </w:rPr>
              <w:t> </w:t>
            </w:r>
            <w:r w:rsidRPr="00AE3F7B">
              <w:rPr>
                <w:rFonts w:cstheme="minorHAnsi"/>
              </w:rPr>
              <w:t> </w:t>
            </w:r>
            <w:r w:rsidRPr="00AE3F7B">
              <w:rPr>
                <w:rFonts w:cstheme="minorHAnsi"/>
              </w:rPr>
              <w:t> </w:t>
            </w:r>
            <w:r w:rsidRPr="00AE3F7B">
              <w:rPr>
                <w:rFonts w:cstheme="minorHAnsi"/>
              </w:rPr>
              <w:fldChar w:fldCharType="end"/>
            </w:r>
          </w:p>
        </w:tc>
      </w:tr>
    </w:tbl>
    <w:p w:rsidR="00932070" w:rsidRPr="00AE3F7B" w:rsidRDefault="00932070" w:rsidP="009F464D">
      <w:pPr>
        <w:autoSpaceDE w:val="0"/>
        <w:autoSpaceDN w:val="0"/>
        <w:adjustRightInd w:val="0"/>
        <w:spacing w:after="0" w:line="240" w:lineRule="auto"/>
        <w:rPr>
          <w:rFonts w:cstheme="minorHAnsi"/>
          <w:b/>
          <w:bCs/>
          <w:color w:val="000000"/>
        </w:rPr>
      </w:pPr>
    </w:p>
    <w:p w:rsidR="0016215D" w:rsidRPr="00AE3F7B" w:rsidRDefault="0016215D" w:rsidP="009F464D">
      <w:pPr>
        <w:autoSpaceDE w:val="0"/>
        <w:autoSpaceDN w:val="0"/>
        <w:adjustRightInd w:val="0"/>
        <w:spacing w:after="0" w:line="240" w:lineRule="auto"/>
        <w:rPr>
          <w:rFonts w:cstheme="minorHAnsi"/>
          <w:b/>
          <w:bCs/>
          <w:color w:val="000000"/>
        </w:rPr>
      </w:pPr>
      <w:r w:rsidRPr="00AE3F7B">
        <w:rPr>
          <w:rFonts w:cstheme="minorHAnsi"/>
          <w:b/>
          <w:bCs/>
          <w:color w:val="000000"/>
        </w:rPr>
        <w:t>Technical Expertise:</w:t>
      </w:r>
    </w:p>
    <w:tbl>
      <w:tblPr>
        <w:tblStyle w:val="TableGrid"/>
        <w:tblW w:w="9662" w:type="dxa"/>
        <w:tblCellMar>
          <w:left w:w="115" w:type="dxa"/>
          <w:right w:w="115" w:type="dxa"/>
        </w:tblCellMar>
        <w:tblLook w:val="04A0" w:firstRow="1" w:lastRow="0" w:firstColumn="1" w:lastColumn="0" w:noHBand="0" w:noVBand="1"/>
      </w:tblPr>
      <w:tblGrid>
        <w:gridCol w:w="9662"/>
      </w:tblGrid>
      <w:tr w:rsidR="00932070" w:rsidRPr="00AE3F7B" w:rsidTr="003D3261">
        <w:trPr>
          <w:trHeight w:val="1152"/>
        </w:trPr>
        <w:tc>
          <w:tcPr>
            <w:tcW w:w="9662" w:type="dxa"/>
          </w:tcPr>
          <w:p w:rsidR="00932070" w:rsidRPr="00AE3F7B" w:rsidRDefault="00932070" w:rsidP="00B26E1D">
            <w:pPr>
              <w:rPr>
                <w:rFonts w:cstheme="minorHAnsi"/>
              </w:rPr>
            </w:pPr>
            <w:r w:rsidRPr="00AE3F7B">
              <w:rPr>
                <w:rFonts w:cstheme="minorHAnsi"/>
              </w:rPr>
              <w:fldChar w:fldCharType="begin">
                <w:ffData>
                  <w:name w:val="Text3"/>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rPr>
              <w:t> </w:t>
            </w:r>
            <w:r w:rsidRPr="00AE3F7B">
              <w:rPr>
                <w:rFonts w:cstheme="minorHAnsi"/>
              </w:rPr>
              <w:t> </w:t>
            </w:r>
            <w:r w:rsidRPr="00AE3F7B">
              <w:rPr>
                <w:rFonts w:cstheme="minorHAnsi"/>
              </w:rPr>
              <w:t> </w:t>
            </w:r>
            <w:r w:rsidRPr="00AE3F7B">
              <w:rPr>
                <w:rFonts w:cstheme="minorHAnsi"/>
              </w:rPr>
              <w:t> </w:t>
            </w:r>
            <w:r w:rsidRPr="00AE3F7B">
              <w:rPr>
                <w:rFonts w:cstheme="minorHAnsi"/>
              </w:rPr>
              <w:t> </w:t>
            </w:r>
            <w:r w:rsidRPr="00AE3F7B">
              <w:rPr>
                <w:rFonts w:cstheme="minorHAnsi"/>
              </w:rPr>
              <w:fldChar w:fldCharType="end"/>
            </w:r>
          </w:p>
        </w:tc>
      </w:tr>
    </w:tbl>
    <w:p w:rsidR="003D3261" w:rsidRPr="00AE3F7B" w:rsidRDefault="003D3261" w:rsidP="003D3261">
      <w:pPr>
        <w:contextualSpacing/>
        <w:jc w:val="both"/>
        <w:rPr>
          <w:rFonts w:cstheme="minorHAnsi"/>
          <w:i/>
        </w:rPr>
      </w:pPr>
      <w:r w:rsidRPr="00AE3F7B">
        <w:rPr>
          <w:rFonts w:cstheme="minorHAnsi"/>
          <w:i/>
        </w:rPr>
        <w:t>If Applicant does not want this information posted on the</w:t>
      </w:r>
      <w:r w:rsidR="00E9291B" w:rsidRPr="00AE3F7B">
        <w:rPr>
          <w:rFonts w:cstheme="minorHAnsi"/>
          <w:i/>
        </w:rPr>
        <w:t xml:space="preserve"> public</w:t>
      </w:r>
      <w:r w:rsidRPr="00AE3F7B">
        <w:rPr>
          <w:rFonts w:cstheme="minorHAnsi"/>
          <w:i/>
        </w:rPr>
        <w:t xml:space="preserve"> website, check here: </w:t>
      </w:r>
      <w:r w:rsidRPr="00AE3F7B">
        <w:rPr>
          <w:rFonts w:cstheme="minorHAnsi"/>
          <w:i/>
        </w:rPr>
        <w:fldChar w:fldCharType="begin">
          <w:ffData>
            <w:name w:val="Check1"/>
            <w:enabled/>
            <w:calcOnExit w:val="0"/>
            <w:checkBox>
              <w:sizeAuto/>
              <w:default w:val="0"/>
            </w:checkBox>
          </w:ffData>
        </w:fldChar>
      </w:r>
      <w:r w:rsidRPr="00AE3F7B">
        <w:rPr>
          <w:rFonts w:cstheme="minorHAnsi"/>
          <w:i/>
        </w:rPr>
        <w:instrText xml:space="preserve"> FORMCHECKBOX </w:instrText>
      </w:r>
      <w:r w:rsidR="00A50C08" w:rsidRPr="00AE3F7B">
        <w:rPr>
          <w:rFonts w:cstheme="minorHAnsi"/>
          <w:i/>
        </w:rPr>
      </w:r>
      <w:r w:rsidR="00A50C08" w:rsidRPr="00AE3F7B">
        <w:rPr>
          <w:rFonts w:cstheme="minorHAnsi"/>
          <w:i/>
        </w:rPr>
        <w:fldChar w:fldCharType="separate"/>
      </w:r>
      <w:r w:rsidRPr="00AE3F7B">
        <w:rPr>
          <w:rFonts w:cstheme="minorHAnsi"/>
          <w:i/>
        </w:rPr>
        <w:fldChar w:fldCharType="end"/>
      </w:r>
    </w:p>
    <w:p w:rsidR="0016215D" w:rsidRPr="00AE3F7B" w:rsidRDefault="0016215D" w:rsidP="009F464D">
      <w:pPr>
        <w:autoSpaceDE w:val="0"/>
        <w:autoSpaceDN w:val="0"/>
        <w:adjustRightInd w:val="0"/>
        <w:spacing w:after="0" w:line="240" w:lineRule="auto"/>
        <w:rPr>
          <w:rFonts w:cstheme="minorHAnsi"/>
          <w:b/>
          <w:bCs/>
          <w:color w:val="000000"/>
        </w:rPr>
      </w:pPr>
    </w:p>
    <w:p w:rsidR="005D0A29" w:rsidRPr="00AE3F7B" w:rsidRDefault="005D0A29" w:rsidP="005D0A29">
      <w:pPr>
        <w:rPr>
          <w:rFonts w:cstheme="minorHAnsi"/>
        </w:rPr>
      </w:pPr>
      <w:r w:rsidRPr="00AE3F7B">
        <w:rPr>
          <w:rFonts w:cstheme="minorHAnsi"/>
          <w:b/>
        </w:rPr>
        <w:t>Acknowledgement and signature:</w:t>
      </w:r>
    </w:p>
    <w:p w:rsidR="005D0A29" w:rsidRPr="00AE3F7B" w:rsidRDefault="005D0A29" w:rsidP="005D0A29">
      <w:pPr>
        <w:autoSpaceDE w:val="0"/>
        <w:autoSpaceDN w:val="0"/>
        <w:adjustRightInd w:val="0"/>
        <w:spacing w:after="0" w:line="240" w:lineRule="auto"/>
        <w:rPr>
          <w:rFonts w:cstheme="minorHAnsi"/>
          <w:i/>
        </w:rPr>
      </w:pPr>
      <w:r w:rsidRPr="00AE3F7B">
        <w:rPr>
          <w:rFonts w:cstheme="minorHAnsi"/>
          <w:color w:val="000000"/>
        </w:rPr>
        <w:t>Applicant acknowledges that it has caused this Application to be signed by its duly-authorized representative.  By signing this Application, Applicant certifies and represents that (1) the information</w:t>
      </w:r>
      <w:r w:rsidR="00FE4C05" w:rsidRPr="00AE3F7B">
        <w:rPr>
          <w:rFonts w:cstheme="minorHAnsi"/>
          <w:color w:val="000000"/>
        </w:rPr>
        <w:t xml:space="preserve"> </w:t>
      </w:r>
      <w:r w:rsidRPr="00AE3F7B">
        <w:rPr>
          <w:rFonts w:cstheme="minorHAnsi"/>
          <w:color w:val="000000"/>
        </w:rPr>
        <w:t xml:space="preserve">provided in  this Application and any attachments hereto is a current, complete, true and correct statement of Applicant’s organizational structure and affiliations as of the date of signing and (2) agrees to the terms and conditions of the </w:t>
      </w:r>
      <w:r w:rsidR="00C64021" w:rsidRPr="00AE3F7B">
        <w:rPr>
          <w:rFonts w:cstheme="minorHAnsi"/>
        </w:rPr>
        <w:t xml:space="preserve">NSTIC </w:t>
      </w:r>
      <w:r w:rsidRPr="00AE3F7B">
        <w:rPr>
          <w:rFonts w:cstheme="minorHAnsi"/>
          <w:i/>
        </w:rPr>
        <w:t xml:space="preserve">Consortium Membership Agreement (CMA), including its obligations contained therein. </w:t>
      </w:r>
    </w:p>
    <w:p w:rsidR="00506C01" w:rsidRPr="00AE3F7B" w:rsidRDefault="00506C01" w:rsidP="005D0A29">
      <w:pPr>
        <w:autoSpaceDE w:val="0"/>
        <w:autoSpaceDN w:val="0"/>
        <w:adjustRightInd w:val="0"/>
        <w:spacing w:after="0" w:line="240" w:lineRule="auto"/>
        <w:rPr>
          <w:rFonts w:cstheme="minorHAnsi"/>
          <w:i/>
        </w:rPr>
      </w:pPr>
    </w:p>
    <w:p w:rsidR="005D0A29" w:rsidRPr="00AE3F7B" w:rsidRDefault="005D0A29" w:rsidP="00506C01">
      <w:pPr>
        <w:autoSpaceDE w:val="0"/>
        <w:autoSpaceDN w:val="0"/>
        <w:adjustRightInd w:val="0"/>
        <w:spacing w:after="0" w:line="276" w:lineRule="auto"/>
        <w:rPr>
          <w:rFonts w:cstheme="minorHAnsi"/>
          <w:b/>
        </w:rPr>
      </w:pPr>
      <w:r w:rsidRPr="00AE3F7B">
        <w:rPr>
          <w:rFonts w:cstheme="minorHAnsi"/>
        </w:rPr>
        <w:t xml:space="preserve">Applicant Name (Company Name):  </w:t>
      </w:r>
      <w:r w:rsidRPr="00AE3F7B">
        <w:rPr>
          <w:rFonts w:cstheme="minorHAnsi"/>
        </w:rPr>
        <w:fldChar w:fldCharType="begin">
          <w:ffData>
            <w:name w:val="Text17"/>
            <w:enabled/>
            <w:calcOnExit w:val="0"/>
            <w:textInput/>
          </w:ffData>
        </w:fldChar>
      </w:r>
      <w:bookmarkStart w:id="3" w:name="Text17"/>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bookmarkEnd w:id="3"/>
    </w:p>
    <w:p w:rsidR="005D0A29" w:rsidRPr="00AE3F7B" w:rsidRDefault="005D0A29" w:rsidP="00506C01">
      <w:pPr>
        <w:autoSpaceDE w:val="0"/>
        <w:autoSpaceDN w:val="0"/>
        <w:adjustRightInd w:val="0"/>
        <w:spacing w:after="0" w:line="276" w:lineRule="auto"/>
        <w:rPr>
          <w:rFonts w:cstheme="minorHAnsi"/>
          <w:b/>
        </w:rPr>
      </w:pPr>
      <w:r w:rsidRPr="00AE3F7B">
        <w:rPr>
          <w:rFonts w:cstheme="minorHAnsi"/>
        </w:rPr>
        <w:t xml:space="preserve">Authorized Representative Signature:  </w:t>
      </w:r>
      <w:r w:rsidR="004A386D" w:rsidRPr="00AE3F7B">
        <w:rPr>
          <w:rFonts w:cstheme="minorHAnsi"/>
        </w:rPr>
        <w:fldChar w:fldCharType="begin">
          <w:ffData>
            <w:name w:val="Text17"/>
            <w:enabled/>
            <w:calcOnExit w:val="0"/>
            <w:textInput/>
          </w:ffData>
        </w:fldChar>
      </w:r>
      <w:r w:rsidR="004A386D" w:rsidRPr="00AE3F7B">
        <w:rPr>
          <w:rFonts w:cstheme="minorHAnsi"/>
        </w:rPr>
        <w:instrText xml:space="preserve"> FORMTEXT </w:instrText>
      </w:r>
      <w:r w:rsidR="004A386D" w:rsidRPr="00AE3F7B">
        <w:rPr>
          <w:rFonts w:cstheme="minorHAnsi"/>
        </w:rPr>
      </w:r>
      <w:r w:rsidR="004A386D" w:rsidRPr="00AE3F7B">
        <w:rPr>
          <w:rFonts w:cstheme="minorHAnsi"/>
        </w:rPr>
        <w:fldChar w:fldCharType="separate"/>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rPr>
        <w:fldChar w:fldCharType="end"/>
      </w:r>
    </w:p>
    <w:p w:rsidR="005D0A29" w:rsidRPr="00AE3F7B" w:rsidRDefault="005D0A29" w:rsidP="00506C01">
      <w:pPr>
        <w:autoSpaceDE w:val="0"/>
        <w:autoSpaceDN w:val="0"/>
        <w:adjustRightInd w:val="0"/>
        <w:spacing w:after="0" w:line="276" w:lineRule="auto"/>
        <w:rPr>
          <w:rFonts w:cstheme="minorHAnsi"/>
          <w:b/>
        </w:rPr>
      </w:pPr>
      <w:r w:rsidRPr="00AE3F7B">
        <w:rPr>
          <w:rFonts w:cstheme="minorHAnsi"/>
        </w:rPr>
        <w:t xml:space="preserve">Authorized Representative Printed Name: </w:t>
      </w:r>
      <w:r w:rsidR="004A386D" w:rsidRPr="00AE3F7B">
        <w:rPr>
          <w:rFonts w:cstheme="minorHAnsi"/>
        </w:rPr>
        <w:fldChar w:fldCharType="begin">
          <w:ffData>
            <w:name w:val="Text17"/>
            <w:enabled/>
            <w:calcOnExit w:val="0"/>
            <w:textInput/>
          </w:ffData>
        </w:fldChar>
      </w:r>
      <w:r w:rsidR="004A386D" w:rsidRPr="00AE3F7B">
        <w:rPr>
          <w:rFonts w:cstheme="minorHAnsi"/>
        </w:rPr>
        <w:instrText xml:space="preserve"> FORMTEXT </w:instrText>
      </w:r>
      <w:r w:rsidR="004A386D" w:rsidRPr="00AE3F7B">
        <w:rPr>
          <w:rFonts w:cstheme="minorHAnsi"/>
        </w:rPr>
      </w:r>
      <w:r w:rsidR="004A386D" w:rsidRPr="00AE3F7B">
        <w:rPr>
          <w:rFonts w:cstheme="minorHAnsi"/>
        </w:rPr>
        <w:fldChar w:fldCharType="separate"/>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rPr>
        <w:fldChar w:fldCharType="end"/>
      </w:r>
    </w:p>
    <w:p w:rsidR="005D0A29" w:rsidRPr="00AE3F7B" w:rsidRDefault="005D0A29" w:rsidP="00506C01">
      <w:pPr>
        <w:autoSpaceDE w:val="0"/>
        <w:autoSpaceDN w:val="0"/>
        <w:adjustRightInd w:val="0"/>
        <w:spacing w:after="0" w:line="276" w:lineRule="auto"/>
        <w:rPr>
          <w:rFonts w:cstheme="minorHAnsi"/>
          <w:b/>
        </w:rPr>
      </w:pPr>
      <w:r w:rsidRPr="00AE3F7B">
        <w:rPr>
          <w:rFonts w:cstheme="minorHAnsi"/>
        </w:rPr>
        <w:t>Title:</w:t>
      </w:r>
      <w:r w:rsidR="003E19EE" w:rsidRPr="00AE3F7B">
        <w:rPr>
          <w:rFonts w:cstheme="minorHAnsi"/>
        </w:rPr>
        <w:t xml:space="preserve">  </w:t>
      </w:r>
      <w:r w:rsidRPr="00AE3F7B">
        <w:rPr>
          <w:rFonts w:cstheme="minorHAnsi"/>
        </w:rPr>
        <w:fldChar w:fldCharType="begin">
          <w:ffData>
            <w:name w:val="Text17"/>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5D0A29" w:rsidRPr="00AE3F7B" w:rsidRDefault="005D0A29" w:rsidP="00506C01">
      <w:pPr>
        <w:autoSpaceDE w:val="0"/>
        <w:autoSpaceDN w:val="0"/>
        <w:adjustRightInd w:val="0"/>
        <w:spacing w:after="0" w:line="276" w:lineRule="auto"/>
        <w:rPr>
          <w:rFonts w:cstheme="minorHAnsi"/>
          <w:b/>
        </w:rPr>
      </w:pPr>
      <w:r w:rsidRPr="00AE3F7B">
        <w:rPr>
          <w:rFonts w:cstheme="minorHAnsi"/>
        </w:rPr>
        <w:t>Date:</w:t>
      </w:r>
      <w:r w:rsidR="003E19EE" w:rsidRPr="00AE3F7B">
        <w:rPr>
          <w:rFonts w:cstheme="minorHAnsi"/>
        </w:rPr>
        <w:t xml:space="preserve"> </w:t>
      </w:r>
      <w:r w:rsidRPr="00AE3F7B">
        <w:rPr>
          <w:rFonts w:cstheme="minorHAnsi"/>
        </w:rPr>
        <w:fldChar w:fldCharType="begin">
          <w:ffData>
            <w:name w:val="Text17"/>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5D0A29" w:rsidRPr="00AE3F7B" w:rsidRDefault="005D0A29" w:rsidP="005D0A29">
      <w:pPr>
        <w:autoSpaceDE w:val="0"/>
        <w:autoSpaceDN w:val="0"/>
        <w:adjustRightInd w:val="0"/>
        <w:spacing w:after="0" w:line="240" w:lineRule="auto"/>
        <w:rPr>
          <w:rFonts w:cstheme="minorHAnsi"/>
          <w:i/>
          <w:iCs/>
        </w:rPr>
      </w:pPr>
      <w:r w:rsidRPr="00AE3F7B">
        <w:rPr>
          <w:rFonts w:cstheme="minorHAnsi"/>
          <w:i/>
          <w:iCs/>
        </w:rPr>
        <w:t>Note:  By signing this Application, the Applicant hereby provides written consent for the</w:t>
      </w:r>
      <w:r w:rsidR="0070010E" w:rsidRPr="00AE3F7B">
        <w:rPr>
          <w:rFonts w:cstheme="minorHAnsi"/>
        </w:rPr>
        <w:t xml:space="preserve"> Naval Surface Technology and Innovation Consortium</w:t>
      </w:r>
      <w:r w:rsidRPr="00AE3F7B">
        <w:rPr>
          <w:rFonts w:cstheme="minorHAnsi"/>
          <w:i/>
          <w:iCs/>
        </w:rPr>
        <w:t xml:space="preserve"> to include its name in all published Membership lists.</w:t>
      </w:r>
    </w:p>
    <w:p w:rsidR="005D0A29" w:rsidRPr="00AE3F7B" w:rsidRDefault="005D0A29" w:rsidP="005D0A29">
      <w:pPr>
        <w:autoSpaceDE w:val="0"/>
        <w:autoSpaceDN w:val="0"/>
        <w:adjustRightInd w:val="0"/>
        <w:spacing w:after="0" w:line="240" w:lineRule="auto"/>
        <w:rPr>
          <w:rFonts w:cstheme="minorHAnsi"/>
          <w:b/>
        </w:rPr>
      </w:pPr>
    </w:p>
    <w:p w:rsidR="005D0A29" w:rsidRPr="00AE3F7B" w:rsidRDefault="005D0A29" w:rsidP="00506C01">
      <w:pPr>
        <w:widowControl w:val="0"/>
        <w:autoSpaceDE w:val="0"/>
        <w:autoSpaceDN w:val="0"/>
        <w:spacing w:after="0" w:line="240" w:lineRule="auto"/>
        <w:rPr>
          <w:rFonts w:eastAsia="Times New Roman" w:cstheme="minorHAnsi"/>
          <w:color w:val="000000"/>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eastAsia="Calibri" w:cstheme="minorHAnsi"/>
          <w:b/>
        </w:rPr>
        <w:t xml:space="preserve">  </w:t>
      </w:r>
      <w:r w:rsidRPr="00AE3F7B">
        <w:rPr>
          <w:rFonts w:eastAsia="Calibri" w:cstheme="minorHAnsi"/>
          <w:color w:val="000000"/>
        </w:rPr>
        <w:t xml:space="preserve">“Yes, I would like to receive email communications with the latest news and information </w:t>
      </w:r>
      <w:r w:rsidR="00FE4C05" w:rsidRPr="00AE3F7B">
        <w:rPr>
          <w:rFonts w:eastAsia="Calibri" w:cstheme="minorHAnsi"/>
          <w:color w:val="000000"/>
        </w:rPr>
        <w:t xml:space="preserve">regarding </w:t>
      </w:r>
      <w:r w:rsidRPr="00AE3F7B">
        <w:rPr>
          <w:rFonts w:eastAsia="Calibri" w:cstheme="minorHAnsi"/>
          <w:color w:val="000000"/>
        </w:rPr>
        <w:t>future business and collaborative opportunities, including new consortia that may be established. By selecting this option, you are not obligating your organization to any future opportunities.  ATI will not use this information for any purpose other than to inform you of events and prospects that are of interest to your business.  Further, you can rescind this authorization at any time.”</w:t>
      </w:r>
    </w:p>
    <w:p w:rsidR="00506C01" w:rsidRPr="00AE3F7B" w:rsidRDefault="00506C01" w:rsidP="005D0A29">
      <w:pPr>
        <w:autoSpaceDE w:val="0"/>
        <w:autoSpaceDN w:val="0"/>
        <w:adjustRightInd w:val="0"/>
        <w:spacing w:after="0" w:line="240" w:lineRule="auto"/>
        <w:rPr>
          <w:rFonts w:cstheme="minorHAnsi"/>
          <w:b/>
        </w:rPr>
      </w:pPr>
    </w:p>
    <w:p w:rsidR="005D0A29" w:rsidRPr="00AE3F7B" w:rsidRDefault="005D0A29" w:rsidP="005D0A29">
      <w:pPr>
        <w:autoSpaceDE w:val="0"/>
        <w:autoSpaceDN w:val="0"/>
        <w:adjustRightInd w:val="0"/>
        <w:spacing w:after="0" w:line="240" w:lineRule="auto"/>
        <w:rPr>
          <w:rFonts w:cstheme="minorHAnsi"/>
        </w:rPr>
      </w:pPr>
      <w:r w:rsidRPr="00AE3F7B">
        <w:rPr>
          <w:rFonts w:cstheme="minorHAnsi"/>
          <w:b/>
        </w:rPr>
        <w:t>Application submission:</w:t>
      </w:r>
    </w:p>
    <w:p w:rsidR="005D0A29" w:rsidRPr="00AE3F7B" w:rsidRDefault="005D0A29" w:rsidP="001E65ED">
      <w:pPr>
        <w:rPr>
          <w:rFonts w:cstheme="minorHAnsi"/>
        </w:rPr>
      </w:pPr>
      <w:r w:rsidRPr="00AE3F7B">
        <w:rPr>
          <w:rFonts w:cstheme="minorHAnsi"/>
        </w:rPr>
        <w:t>Please email the Application to</w:t>
      </w:r>
      <w:r w:rsidR="001E65ED" w:rsidRPr="00AE3F7B">
        <w:rPr>
          <w:rFonts w:cstheme="minorHAnsi"/>
        </w:rPr>
        <w:t xml:space="preserve"> </w:t>
      </w:r>
      <w:hyperlink r:id="rId12" w:history="1">
        <w:r w:rsidR="001E65ED" w:rsidRPr="00AE3F7B">
          <w:rPr>
            <w:rStyle w:val="Hyperlink"/>
            <w:rFonts w:cstheme="minorHAnsi"/>
          </w:rPr>
          <w:t>nstic@ati.org</w:t>
        </w:r>
      </w:hyperlink>
      <w:r w:rsidR="004C618B" w:rsidRPr="00AE3F7B">
        <w:rPr>
          <w:rFonts w:cstheme="minorHAnsi"/>
        </w:rPr>
        <w:t xml:space="preserve">. </w:t>
      </w:r>
      <w:r w:rsidRPr="00AE3F7B">
        <w:rPr>
          <w:rFonts w:cstheme="minorHAnsi"/>
        </w:rPr>
        <w:t xml:space="preserve"> </w:t>
      </w:r>
    </w:p>
    <w:p w:rsidR="005D0A29" w:rsidRPr="00AE3F7B" w:rsidRDefault="005D0A29" w:rsidP="005D0A29">
      <w:pPr>
        <w:autoSpaceDE w:val="0"/>
        <w:autoSpaceDN w:val="0"/>
        <w:adjustRightInd w:val="0"/>
        <w:spacing w:after="0" w:line="240" w:lineRule="auto"/>
        <w:rPr>
          <w:rFonts w:cstheme="minorHAnsi"/>
        </w:rPr>
      </w:pP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b/>
        </w:rPr>
        <w:t>Direct any questions to:</w:t>
      </w:r>
    </w:p>
    <w:p w:rsidR="00656FEC" w:rsidRPr="00AE3F7B" w:rsidRDefault="00FE5E1C" w:rsidP="005D0A29">
      <w:pPr>
        <w:autoSpaceDE w:val="0"/>
        <w:autoSpaceDN w:val="0"/>
        <w:adjustRightInd w:val="0"/>
        <w:spacing w:after="0" w:line="240" w:lineRule="auto"/>
        <w:rPr>
          <w:rFonts w:cstheme="minorHAnsi"/>
          <w:color w:val="000000"/>
        </w:rPr>
      </w:pPr>
      <w:r w:rsidRPr="00AE3F7B">
        <w:rPr>
          <w:rFonts w:cstheme="minorHAnsi"/>
          <w:color w:val="000000"/>
        </w:rPr>
        <w:t>Amanda Newberry</w:t>
      </w:r>
    </w:p>
    <w:p w:rsidR="00E9291B" w:rsidRPr="00AE3F7B" w:rsidRDefault="00FE5E1C" w:rsidP="005D0A29">
      <w:pPr>
        <w:autoSpaceDE w:val="0"/>
        <w:autoSpaceDN w:val="0"/>
        <w:adjustRightInd w:val="0"/>
        <w:spacing w:after="0" w:line="240" w:lineRule="auto"/>
        <w:rPr>
          <w:rStyle w:val="Hyperlink"/>
          <w:rFonts w:cstheme="minorHAnsi"/>
        </w:rPr>
      </w:pPr>
      <w:r w:rsidRPr="00AE3F7B">
        <w:rPr>
          <w:rFonts w:cstheme="minorHAnsi"/>
          <w:color w:val="000000"/>
        </w:rPr>
        <w:t>amanda.newberry</w:t>
      </w:r>
      <w:r w:rsidR="00E9291B" w:rsidRPr="00AE3F7B">
        <w:rPr>
          <w:rFonts w:cstheme="minorHAnsi"/>
          <w:color w:val="000000"/>
        </w:rPr>
        <w:t>@ati.org</w:t>
      </w:r>
    </w:p>
    <w:p w:rsidR="0070010E" w:rsidRPr="00AE3F7B" w:rsidRDefault="0070010E" w:rsidP="005D0A29">
      <w:pPr>
        <w:autoSpaceDE w:val="0"/>
        <w:autoSpaceDN w:val="0"/>
        <w:adjustRightInd w:val="0"/>
        <w:spacing w:after="0" w:line="240" w:lineRule="auto"/>
        <w:rPr>
          <w:rFonts w:cstheme="minorHAnsi"/>
          <w:color w:val="000000"/>
        </w:rPr>
      </w:pPr>
      <w:r w:rsidRPr="00AE3F7B">
        <w:rPr>
          <w:rFonts w:cstheme="minorHAnsi"/>
        </w:rPr>
        <w:t>Naval Surface Technology and Innovation Consortium</w:t>
      </w: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c/o Advanced Technology International</w:t>
      </w: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315 Sigma Drive</w:t>
      </w: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Summerville, SC 29486</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5D0A29">
      <w:pPr>
        <w:autoSpaceDE w:val="0"/>
        <w:autoSpaceDN w:val="0"/>
        <w:adjustRightInd w:val="0"/>
        <w:spacing w:after="0" w:line="240" w:lineRule="auto"/>
        <w:rPr>
          <w:rFonts w:cstheme="minorHAnsi"/>
          <w:b/>
          <w:bCs/>
          <w:color w:val="000000"/>
          <w:sz w:val="24"/>
          <w:szCs w:val="24"/>
        </w:rPr>
      </w:pPr>
      <w:r w:rsidRPr="00AE3F7B">
        <w:rPr>
          <w:rFonts w:cstheme="minorHAnsi"/>
          <w:b/>
          <w:bCs/>
          <w:color w:val="000000"/>
          <w:sz w:val="24"/>
          <w:szCs w:val="24"/>
        </w:rPr>
        <w:t>Membership Application Checklist</w:t>
      </w:r>
    </w:p>
    <w:p w:rsidR="005D0A29" w:rsidRPr="00AE3F7B" w:rsidRDefault="005D0A29" w:rsidP="001E65ED">
      <w:pPr>
        <w:rPr>
          <w:rFonts w:cstheme="minorHAnsi"/>
        </w:rPr>
      </w:pPr>
      <w:r w:rsidRPr="00AE3F7B">
        <w:rPr>
          <w:rFonts w:cstheme="minorHAnsi"/>
          <w:color w:val="000000"/>
        </w:rPr>
        <w:t xml:space="preserve">This checklist should be used as a guide to verify all required documents for </w:t>
      </w:r>
      <w:r w:rsidR="001E65ED" w:rsidRPr="00AE3F7B">
        <w:rPr>
          <w:rFonts w:cstheme="minorHAnsi"/>
        </w:rPr>
        <w:t>NSTIC</w:t>
      </w:r>
      <w:r w:rsidRPr="00AE3F7B">
        <w:rPr>
          <w:rFonts w:cstheme="minorHAnsi"/>
          <w:color w:val="000000"/>
        </w:rPr>
        <w:t xml:space="preserve"> membership</w:t>
      </w:r>
      <w:r w:rsidR="0057594F" w:rsidRPr="00AE3F7B">
        <w:rPr>
          <w:rFonts w:cstheme="minorHAnsi"/>
          <w:color w:val="000000"/>
        </w:rPr>
        <w:t xml:space="preserve"> </w:t>
      </w:r>
      <w:r w:rsidRPr="00AE3F7B">
        <w:rPr>
          <w:rFonts w:cstheme="minorHAnsi"/>
          <w:color w:val="000000"/>
        </w:rPr>
        <w:t>are sent to</w:t>
      </w:r>
      <w:r w:rsidR="001E65ED" w:rsidRPr="00AE3F7B">
        <w:rPr>
          <w:rFonts w:cstheme="minorHAnsi"/>
        </w:rPr>
        <w:t xml:space="preserve"> </w:t>
      </w:r>
      <w:hyperlink r:id="rId13" w:history="1">
        <w:r w:rsidR="001E65ED" w:rsidRPr="00AE3F7B">
          <w:rPr>
            <w:rStyle w:val="Hyperlink"/>
            <w:rFonts w:cstheme="minorHAnsi"/>
          </w:rPr>
          <w:t>nstic@ati.org</w:t>
        </w:r>
      </w:hyperlink>
      <w:hyperlink r:id="rId14" w:history="1">
        <w:r w:rsidR="004C618B" w:rsidRPr="00AE3F7B">
          <w:rPr>
            <w:rStyle w:val="Hyperlink"/>
            <w:rFonts w:cstheme="minorHAnsi"/>
          </w:rPr>
          <w:t>.</w:t>
        </w:r>
      </w:hyperlink>
      <w:r w:rsidR="004C618B" w:rsidRPr="00AE3F7B">
        <w:rPr>
          <w:rStyle w:val="Hyperlink"/>
          <w:rFonts w:cstheme="minorHAnsi"/>
        </w:rPr>
        <w:t xml:space="preserve"> </w:t>
      </w:r>
    </w:p>
    <w:p w:rsidR="005D0A29" w:rsidRPr="00AE3F7B" w:rsidRDefault="005D0A29" w:rsidP="00506C01">
      <w:pPr>
        <w:autoSpaceDE w:val="0"/>
        <w:autoSpaceDN w:val="0"/>
        <w:adjustRightInd w:val="0"/>
        <w:spacing w:before="120" w:after="0" w:line="240" w:lineRule="auto"/>
        <w:rPr>
          <w:rFonts w:cstheme="minorHAnsi"/>
          <w:color w:val="000000"/>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b/>
          <w:color w:val="000000"/>
        </w:rPr>
        <w:t xml:space="preserve">  </w:t>
      </w:r>
      <w:r w:rsidRPr="00AE3F7B">
        <w:rPr>
          <w:rFonts w:cstheme="minorHAnsi"/>
          <w:color w:val="000000"/>
        </w:rPr>
        <w:t>Signed Application</w:t>
      </w:r>
    </w:p>
    <w:p w:rsidR="005D0A29" w:rsidRPr="00AE3F7B" w:rsidRDefault="005D0A29" w:rsidP="00506C01">
      <w:pPr>
        <w:autoSpaceDE w:val="0"/>
        <w:autoSpaceDN w:val="0"/>
        <w:adjustRightInd w:val="0"/>
        <w:spacing w:before="120" w:after="0" w:line="240" w:lineRule="auto"/>
        <w:rPr>
          <w:rFonts w:cstheme="minorHAnsi"/>
          <w:iCs/>
          <w:color w:val="000000"/>
        </w:rPr>
      </w:pPr>
      <w:r w:rsidRPr="00AE3F7B">
        <w:rPr>
          <w:rFonts w:cstheme="minorHAnsi"/>
        </w:rPr>
        <w:fldChar w:fldCharType="begin">
          <w:ffData>
            <w:name w:val="Check1"/>
            <w:enabled/>
            <w:calcOnExit w:val="0"/>
            <w:checkBox>
              <w:sizeAuto/>
              <w:default w:val="0"/>
            </w:checkBox>
          </w:ffData>
        </w:fldChar>
      </w:r>
      <w:r w:rsidRPr="00AE3F7B">
        <w:rPr>
          <w:rFonts w:cstheme="minorHAnsi"/>
        </w:rPr>
        <w:instrText xml:space="preserve"> FORMCHECKBOX </w:instrText>
      </w:r>
      <w:r w:rsidR="00A50C08" w:rsidRPr="00AE3F7B">
        <w:rPr>
          <w:rFonts w:cstheme="minorHAnsi"/>
        </w:rPr>
      </w:r>
      <w:r w:rsidR="00A50C08" w:rsidRPr="00AE3F7B">
        <w:rPr>
          <w:rFonts w:cstheme="minorHAnsi"/>
        </w:rPr>
        <w:fldChar w:fldCharType="separate"/>
      </w:r>
      <w:r w:rsidRPr="00AE3F7B">
        <w:rPr>
          <w:rFonts w:cstheme="minorHAnsi"/>
        </w:rPr>
        <w:fldChar w:fldCharType="end"/>
      </w:r>
      <w:r w:rsidRPr="00AE3F7B">
        <w:rPr>
          <w:rFonts w:cstheme="minorHAnsi"/>
        </w:rPr>
        <w:t xml:space="preserve"> </w:t>
      </w:r>
      <w:r w:rsidRPr="00AE3F7B">
        <w:rPr>
          <w:rFonts w:cstheme="minorHAnsi"/>
          <w:iCs/>
          <w:color w:val="000000"/>
        </w:rPr>
        <w:t xml:space="preserve">If operating under FOCI, please submit the </w:t>
      </w:r>
      <w:r w:rsidR="00053932" w:rsidRPr="00AE3F7B">
        <w:rPr>
          <w:rFonts w:cstheme="minorHAnsi"/>
          <w:iCs/>
          <w:color w:val="000000"/>
        </w:rPr>
        <w:t>DCSA</w:t>
      </w:r>
      <w:r w:rsidRPr="00AE3F7B">
        <w:rPr>
          <w:rFonts w:cstheme="minorHAnsi"/>
          <w:iCs/>
          <w:color w:val="000000"/>
        </w:rPr>
        <w:t xml:space="preserve"> letter approving your FOCI contractor’s plan or a signed copy of Attachment </w:t>
      </w:r>
      <w:r w:rsidR="00B50B2B" w:rsidRPr="00AE3F7B">
        <w:rPr>
          <w:rFonts w:cstheme="minorHAnsi"/>
          <w:iCs/>
          <w:color w:val="000000"/>
        </w:rPr>
        <w:t>B</w:t>
      </w:r>
      <w:r w:rsidRPr="00AE3F7B">
        <w:rPr>
          <w:rFonts w:cstheme="minorHAnsi"/>
          <w:iCs/>
          <w:color w:val="000000"/>
        </w:rPr>
        <w:t>.</w:t>
      </w:r>
    </w:p>
    <w:p w:rsidR="00B50B2B" w:rsidRPr="00AE3F7B" w:rsidRDefault="005D0A29" w:rsidP="005D0A29">
      <w:pPr>
        <w:ind w:left="3600"/>
        <w:rPr>
          <w:rFonts w:cstheme="minorHAnsi"/>
          <w:iCs/>
          <w:color w:val="000000"/>
        </w:rPr>
      </w:pPr>
      <w:r w:rsidRPr="00AE3F7B">
        <w:rPr>
          <w:rFonts w:cstheme="minorHAnsi"/>
          <w:iCs/>
          <w:color w:val="000000"/>
        </w:rPr>
        <w:br w:type="page"/>
      </w:r>
    </w:p>
    <w:p w:rsidR="00B50B2B" w:rsidRPr="00AE3F7B" w:rsidRDefault="00B50B2B" w:rsidP="005D0A29">
      <w:pPr>
        <w:ind w:left="3600"/>
        <w:rPr>
          <w:rFonts w:cstheme="minorHAnsi"/>
          <w:b/>
          <w:bCs/>
        </w:rPr>
        <w:sectPr w:rsidR="00B50B2B" w:rsidRPr="00AE3F7B">
          <w:pgSz w:w="12240" w:h="15840"/>
          <w:pgMar w:top="1440" w:right="1440" w:bottom="1440" w:left="1440" w:header="720" w:footer="720" w:gutter="0"/>
          <w:cols w:space="720"/>
          <w:docGrid w:linePitch="360"/>
        </w:sectPr>
      </w:pPr>
    </w:p>
    <w:p w:rsidR="004A7058" w:rsidRPr="00AE3F7B" w:rsidRDefault="00AE3F7B" w:rsidP="004A7058">
      <w:pPr>
        <w:jc w:val="center"/>
        <w:rPr>
          <w:rFonts w:cstheme="minorHAnsi"/>
          <w:iCs/>
          <w:color w:val="000000"/>
        </w:rPr>
      </w:pPr>
      <w:r w:rsidRPr="00AE3F7B">
        <w:rPr>
          <w:rFonts w:cstheme="minorHAnsi"/>
          <w:b/>
          <w:bCs/>
        </w:rPr>
        <w:t>Attachment A</w:t>
      </w:r>
    </w:p>
    <w:p w:rsidR="004A7058" w:rsidRPr="00AE3F7B" w:rsidRDefault="004A7058" w:rsidP="004A7058">
      <w:pPr>
        <w:pStyle w:val="Heading5"/>
        <w:spacing w:before="119"/>
        <w:ind w:left="180" w:right="90"/>
        <w:jc w:val="center"/>
        <w:rPr>
          <w:rFonts w:asciiTheme="minorHAnsi" w:hAnsiTheme="minorHAnsi" w:cstheme="minorHAnsi"/>
          <w:sz w:val="24"/>
        </w:rPr>
      </w:pPr>
      <w:r w:rsidRPr="00AE3F7B">
        <w:rPr>
          <w:rFonts w:asciiTheme="minorHAnsi" w:hAnsiTheme="minorHAnsi" w:cstheme="minorHAnsi"/>
          <w:sz w:val="24"/>
        </w:rPr>
        <w:t>Naval Surface Technology and Innovation Consortium (NSTIC)</w:t>
      </w:r>
    </w:p>
    <w:p w:rsidR="004A7058" w:rsidRPr="00AE3F7B" w:rsidRDefault="004A7058" w:rsidP="004A7058">
      <w:pPr>
        <w:pStyle w:val="Heading5"/>
        <w:spacing w:before="119"/>
        <w:ind w:left="180" w:right="90"/>
        <w:jc w:val="center"/>
        <w:rPr>
          <w:rFonts w:asciiTheme="minorHAnsi" w:hAnsiTheme="minorHAnsi" w:cstheme="minorHAnsi"/>
          <w:sz w:val="24"/>
        </w:rPr>
      </w:pPr>
      <w:r w:rsidRPr="00AE3F7B">
        <w:rPr>
          <w:rFonts w:asciiTheme="minorHAnsi" w:hAnsiTheme="minorHAnsi" w:cstheme="minorHAnsi"/>
          <w:sz w:val="24"/>
        </w:rPr>
        <w:t>Consortium Membership Agreement</w:t>
      </w:r>
    </w:p>
    <w:p w:rsidR="004A7058" w:rsidRPr="00AE3F7B" w:rsidRDefault="004A7058" w:rsidP="005723EF">
      <w:pPr>
        <w:spacing w:before="120" w:after="120"/>
        <w:ind w:left="120"/>
        <w:rPr>
          <w:rFonts w:cstheme="minorHAnsi"/>
          <w:b/>
          <w:sz w:val="20"/>
          <w:szCs w:val="20"/>
        </w:rPr>
      </w:pPr>
    </w:p>
    <w:p w:rsidR="005723EF" w:rsidRPr="00AE3F7B" w:rsidRDefault="005723EF" w:rsidP="005723EF">
      <w:pPr>
        <w:spacing w:before="120" w:after="120"/>
        <w:ind w:left="120"/>
        <w:rPr>
          <w:rFonts w:cstheme="minorHAnsi"/>
          <w:b/>
          <w:sz w:val="20"/>
          <w:szCs w:val="20"/>
        </w:rPr>
      </w:pPr>
      <w:r w:rsidRPr="00AE3F7B">
        <w:rPr>
          <w:rFonts w:cstheme="minorHAnsi"/>
          <w:b/>
          <w:sz w:val="20"/>
          <w:szCs w:val="20"/>
        </w:rPr>
        <w:t>PURPOSE</w:t>
      </w:r>
    </w:p>
    <w:p w:rsidR="005723EF" w:rsidRPr="00AE3F7B" w:rsidRDefault="005723EF" w:rsidP="005723EF">
      <w:pPr>
        <w:pStyle w:val="BodyText"/>
        <w:spacing w:before="120" w:after="120"/>
        <w:ind w:left="120" w:right="496"/>
        <w:rPr>
          <w:rFonts w:asciiTheme="minorHAnsi" w:hAnsiTheme="minorHAnsi" w:cstheme="minorHAnsi"/>
        </w:rPr>
      </w:pPr>
      <w:r w:rsidRPr="00AE3F7B">
        <w:rPr>
          <w:rFonts w:asciiTheme="minorHAnsi" w:hAnsiTheme="minorHAnsi" w:cstheme="minorHAnsi"/>
        </w:rPr>
        <w:t>This Consortium Membership Agreement (“CMA”) establishes the Naval Surface Technology and Innovation Consortium (NSTIC) as of 25 June 2019.</w:t>
      </w:r>
    </w:p>
    <w:p w:rsidR="005723EF" w:rsidRPr="00AE3F7B" w:rsidRDefault="005723EF" w:rsidP="005723EF">
      <w:pPr>
        <w:pStyle w:val="BodyText"/>
        <w:spacing w:before="120" w:after="120"/>
        <w:ind w:left="120" w:right="158"/>
        <w:rPr>
          <w:rFonts w:asciiTheme="minorHAnsi" w:hAnsiTheme="minorHAnsi" w:cstheme="minorHAnsi"/>
        </w:rPr>
      </w:pPr>
      <w:r w:rsidRPr="00AE3F7B">
        <w:rPr>
          <w:rFonts w:asciiTheme="minorHAnsi" w:hAnsiTheme="minorHAnsi" w:cstheme="minorHAnsi"/>
          <w:b/>
        </w:rPr>
        <w:t>WHEREAS</w:t>
      </w:r>
      <w:r w:rsidRPr="00AE3F7B">
        <w:rPr>
          <w:rFonts w:asciiTheme="minorHAnsi" w:hAnsiTheme="minorHAnsi" w:cstheme="minorHAnsi"/>
        </w:rPr>
        <w:t>, the Government has expressed an intent to collaborate with traditional and non-traditional defense contractors and academia, to leverage their combined capability in research, development and maturation of prototype projects and production in naval surface warfare technologies and capabilities that include but are not limited to Multi-function Materials; Cyber; Big Data Analytics, Artificial Intelligence, Machine Learning; Directed Energy Science and Engineering; Advanced Computing and Software Engineering; Autonomous and Unmanned Systems; Electromagnetic Environmental Effects and Spectrum; Sensor Systems; Gun and Projectile Systems; Digital Engineering; Human Systems Integration; Quantum Technologies; Threat Engineering; Mission Engineering and Analysis; Integrated Warfare Systems; Virtualization; Asymmetric Warfare; Manufacturing; Lethality; Surface Offensive and Defensive Engagements; Launcher Technology and other relevant subject, technology, and capability domains as may be required in order to fully support the needs of the U.S. Government,</w:t>
      </w:r>
    </w:p>
    <w:p w:rsidR="005723EF" w:rsidRPr="00AE3F7B" w:rsidRDefault="005723EF" w:rsidP="005723EF">
      <w:pPr>
        <w:pStyle w:val="BodyText"/>
        <w:spacing w:before="120" w:after="120"/>
        <w:ind w:left="120" w:right="257"/>
        <w:rPr>
          <w:rFonts w:asciiTheme="minorHAnsi" w:hAnsiTheme="minorHAnsi" w:cstheme="minorHAnsi"/>
        </w:rPr>
      </w:pPr>
      <w:r w:rsidRPr="00AE3F7B">
        <w:rPr>
          <w:rFonts w:asciiTheme="minorHAnsi" w:hAnsiTheme="minorHAnsi" w:cstheme="minorHAnsi"/>
          <w:b/>
        </w:rPr>
        <w:t>WHEREAS</w:t>
      </w:r>
      <w:r w:rsidRPr="00AE3F7B">
        <w:rPr>
          <w:rFonts w:asciiTheme="minorHAnsi" w:hAnsiTheme="minorHAnsi" w:cstheme="minorHAnsi"/>
        </w:rPr>
        <w:t>, the Members are entering into the CMA in order to provide for (i) a consortium to conduct research, development, and prototyping of projects and programs through an Other Transaction Agreement or other agreements, (ii) their respective rights and obligations as a Member of the consortium, and (iii) administrative matters pertaining to the conduct of activities as Members of this consortium;</w:t>
      </w:r>
    </w:p>
    <w:p w:rsidR="005723EF" w:rsidRPr="00AE3F7B" w:rsidRDefault="005723EF" w:rsidP="005723EF">
      <w:pPr>
        <w:pStyle w:val="BodyText"/>
        <w:spacing w:before="120" w:after="120"/>
        <w:ind w:left="120" w:right="296"/>
        <w:rPr>
          <w:rFonts w:asciiTheme="minorHAnsi" w:hAnsiTheme="minorHAnsi" w:cstheme="minorHAnsi"/>
        </w:rPr>
      </w:pPr>
      <w:r w:rsidRPr="00AE3F7B">
        <w:rPr>
          <w:rFonts w:asciiTheme="minorHAnsi" w:hAnsiTheme="minorHAnsi" w:cstheme="minorHAnsi"/>
          <w:b/>
        </w:rPr>
        <w:t>NOW, THEREFORE</w:t>
      </w:r>
      <w:r w:rsidRPr="00AE3F7B">
        <w:rPr>
          <w:rFonts w:asciiTheme="minorHAnsi" w:hAnsiTheme="minorHAnsi" w:cstheme="minorHAnsi"/>
        </w:rPr>
        <w:t>, in consideration of the foregoing and the mutual covenants and promises contained in the CMA, the NSTIC Members agree as follows:</w:t>
      </w:r>
    </w:p>
    <w:p w:rsidR="005723EF" w:rsidRPr="00AE3F7B" w:rsidRDefault="005723EF" w:rsidP="005723EF">
      <w:pPr>
        <w:pStyle w:val="Heading5"/>
        <w:spacing w:before="120" w:after="120"/>
        <w:ind w:left="120"/>
        <w:rPr>
          <w:rFonts w:asciiTheme="minorHAnsi" w:hAnsiTheme="minorHAnsi" w:cstheme="minorHAnsi"/>
        </w:rPr>
      </w:pPr>
      <w:r w:rsidRPr="00AE3F7B">
        <w:rPr>
          <w:rFonts w:asciiTheme="minorHAnsi" w:hAnsiTheme="minorHAnsi" w:cstheme="minorHAnsi"/>
        </w:rPr>
        <w:t>DEFINITIONS</w:t>
      </w:r>
    </w:p>
    <w:p w:rsidR="005723EF" w:rsidRPr="00AE3F7B" w:rsidRDefault="005723EF" w:rsidP="005723EF">
      <w:pPr>
        <w:pStyle w:val="BodyText"/>
        <w:spacing w:before="120" w:after="120"/>
        <w:ind w:left="120"/>
        <w:rPr>
          <w:rFonts w:asciiTheme="minorHAnsi" w:hAnsiTheme="minorHAnsi" w:cstheme="minorHAnsi"/>
        </w:rPr>
      </w:pPr>
      <w:r w:rsidRPr="00AE3F7B">
        <w:rPr>
          <w:rFonts w:asciiTheme="minorHAnsi" w:hAnsiTheme="minorHAnsi" w:cstheme="minorHAnsi"/>
        </w:rPr>
        <w:t>HEREINAFTER the following definitions apply:</w:t>
      </w:r>
    </w:p>
    <w:p w:rsidR="005723EF" w:rsidRPr="00AE3F7B" w:rsidRDefault="005723EF" w:rsidP="005723EF">
      <w:pPr>
        <w:pStyle w:val="BodyText"/>
        <w:spacing w:before="120" w:after="120"/>
        <w:ind w:left="120" w:right="197"/>
        <w:rPr>
          <w:rFonts w:asciiTheme="minorHAnsi" w:hAnsiTheme="minorHAnsi" w:cstheme="minorHAnsi"/>
        </w:rPr>
      </w:pPr>
      <w:r w:rsidRPr="00AE3F7B">
        <w:rPr>
          <w:rFonts w:asciiTheme="minorHAnsi" w:hAnsiTheme="minorHAnsi" w:cstheme="minorHAnsi"/>
          <w:b/>
          <w:u w:val="single"/>
        </w:rPr>
        <w:t>Affiliate</w:t>
      </w:r>
      <w:r w:rsidRPr="00AE3F7B">
        <w:rPr>
          <w:rFonts w:asciiTheme="minorHAnsi" w:hAnsiTheme="minorHAnsi" w:cstheme="minorHAnsi"/>
          <w:b/>
        </w:rPr>
        <w:t xml:space="preserve"> </w:t>
      </w:r>
      <w:r w:rsidRPr="00AE3F7B">
        <w:rPr>
          <w:rFonts w:asciiTheme="minorHAnsi" w:hAnsiTheme="minorHAnsi" w:cstheme="minorHAnsi"/>
        </w:rPr>
        <w:t>means, with respect to a specified Member that is a signatory to the CMA, any corporation, company, partnership, joint venture and/or firm which now or hereafter controls, is controlled by or is under common control of such specified Member or shares a parent. For purposes of this definition, "control" shall mean (i) in the case of corporate entities, direct or indirect ownership of at least 50% of the stock or shares entitled to vote for the election of directors; and (ii) in the case of non-corporate entities, direct or indirect ownership of at least 50% of the equity interest with the power to direct the management and policies of such non-corporate entities.</w:t>
      </w:r>
    </w:p>
    <w:p w:rsidR="005723EF" w:rsidRPr="00AE3F7B" w:rsidRDefault="005723EF" w:rsidP="005723EF">
      <w:pPr>
        <w:pStyle w:val="BodyText"/>
        <w:spacing w:before="120" w:after="120"/>
        <w:ind w:left="120" w:right="95"/>
        <w:rPr>
          <w:rFonts w:asciiTheme="minorHAnsi" w:hAnsiTheme="minorHAnsi" w:cstheme="minorHAnsi"/>
        </w:rPr>
      </w:pPr>
      <w:r w:rsidRPr="00AE3F7B">
        <w:rPr>
          <w:rFonts w:asciiTheme="minorHAnsi" w:hAnsiTheme="minorHAnsi" w:cstheme="minorHAnsi"/>
          <w:b/>
          <w:u w:val="single"/>
        </w:rPr>
        <w:t>Consortium Manager (CM)</w:t>
      </w:r>
      <w:r w:rsidRPr="00AE3F7B">
        <w:rPr>
          <w:rFonts w:asciiTheme="minorHAnsi" w:hAnsiTheme="minorHAnsi" w:cstheme="minorHAnsi"/>
          <w:b/>
        </w:rPr>
        <w:t xml:space="preserve"> </w:t>
      </w:r>
      <w:r w:rsidRPr="00AE3F7B">
        <w:rPr>
          <w:rFonts w:asciiTheme="minorHAnsi" w:hAnsiTheme="minorHAnsi" w:cstheme="minorHAnsi"/>
        </w:rPr>
        <w:t>refers to the organization acting on behalf of the NSTIC (not as an agent of any individual Member) to negotiate, execute and administer the NSTIC’s efforts under an OTA.  The Consortium Manager’s purpose is to perform the specific Consortium Management duties as specified in the OTA between the Government and NSTIC, as well as support the operations of NSTIC as guided by the NSTIC Executive Committee. The Consortium Manager will be prohibited from performing prototype research under the OTA.</w:t>
      </w:r>
    </w:p>
    <w:p w:rsidR="005723EF" w:rsidRPr="00AE3F7B" w:rsidRDefault="005723EF" w:rsidP="005723EF">
      <w:pPr>
        <w:pStyle w:val="BodyText"/>
        <w:spacing w:before="120" w:after="120"/>
        <w:ind w:left="119" w:right="105"/>
        <w:rPr>
          <w:rFonts w:asciiTheme="minorHAnsi" w:hAnsiTheme="minorHAnsi" w:cstheme="minorHAnsi"/>
        </w:rPr>
      </w:pPr>
      <w:r w:rsidRPr="00AE3F7B">
        <w:rPr>
          <w:rFonts w:asciiTheme="minorHAnsi" w:hAnsiTheme="minorHAnsi" w:cstheme="minorHAnsi"/>
          <w:b/>
          <w:u w:val="single"/>
        </w:rPr>
        <w:t>NAC</w:t>
      </w:r>
      <w:r w:rsidRPr="00AE3F7B">
        <w:rPr>
          <w:rFonts w:asciiTheme="minorHAnsi" w:hAnsiTheme="minorHAnsi" w:cstheme="minorHAnsi"/>
          <w:b/>
        </w:rPr>
        <w:t xml:space="preserve"> </w:t>
      </w:r>
      <w:r w:rsidRPr="00AE3F7B">
        <w:rPr>
          <w:rFonts w:asciiTheme="minorHAnsi" w:hAnsiTheme="minorHAnsi" w:cstheme="minorHAnsi"/>
        </w:rPr>
        <w:t xml:space="preserve">means the National Armaments Consortium formed by industry and academia, is comprised of traditional and non-traditional defense contractors, including small and large businesses, for profit and non-profit entities, and academic research institutions pursuant to the separate NAC Consortium Membership Agreement. </w:t>
      </w:r>
    </w:p>
    <w:p w:rsidR="005723EF" w:rsidRPr="00AE3F7B" w:rsidRDefault="005723EF" w:rsidP="005723EF">
      <w:pPr>
        <w:pStyle w:val="BodyText"/>
        <w:spacing w:before="120" w:after="120"/>
        <w:ind w:left="115" w:right="519"/>
        <w:rPr>
          <w:rFonts w:asciiTheme="minorHAnsi" w:hAnsiTheme="minorHAnsi" w:cstheme="minorHAnsi"/>
        </w:rPr>
      </w:pPr>
      <w:r w:rsidRPr="00AE3F7B">
        <w:rPr>
          <w:rFonts w:asciiTheme="minorHAnsi" w:hAnsiTheme="minorHAnsi" w:cstheme="minorHAnsi"/>
          <w:b/>
          <w:u w:val="single"/>
        </w:rPr>
        <w:t xml:space="preserve">NSTIC </w:t>
      </w:r>
      <w:r w:rsidRPr="00AE3F7B">
        <w:rPr>
          <w:rFonts w:asciiTheme="minorHAnsi" w:hAnsiTheme="minorHAnsi" w:cstheme="minorHAnsi"/>
        </w:rPr>
        <w:t xml:space="preserve">or </w:t>
      </w:r>
      <w:r w:rsidRPr="00AE3F7B">
        <w:rPr>
          <w:rFonts w:asciiTheme="minorHAnsi" w:hAnsiTheme="minorHAnsi" w:cstheme="minorHAnsi"/>
          <w:b/>
          <w:u w:val="single"/>
        </w:rPr>
        <w:t xml:space="preserve">Consortium </w:t>
      </w:r>
      <w:r w:rsidRPr="00AE3F7B">
        <w:rPr>
          <w:rFonts w:asciiTheme="minorHAnsi" w:hAnsiTheme="minorHAnsi" w:cstheme="minorHAnsi"/>
        </w:rPr>
        <w:t>means the Naval Surface Technology and Innovation Consortium, which is made up of Consortium Members from industry, academia, and non-profit organizations pursuant to this CMA.</w:t>
      </w:r>
    </w:p>
    <w:p w:rsidR="0008737A" w:rsidRDefault="0008737A">
      <w:pPr>
        <w:rPr>
          <w:rFonts w:eastAsia="Times New Roman" w:cstheme="minorHAnsi"/>
          <w:b/>
          <w:sz w:val="20"/>
          <w:szCs w:val="20"/>
          <w:u w:val="single"/>
        </w:rPr>
      </w:pPr>
      <w:r>
        <w:rPr>
          <w:rFonts w:cstheme="minorHAnsi"/>
          <w:b/>
          <w:u w:val="single"/>
        </w:rPr>
        <w:br w:type="page"/>
      </w:r>
    </w:p>
    <w:p w:rsidR="00AE3F7B" w:rsidRPr="00AE3F7B" w:rsidRDefault="005723EF" w:rsidP="00AE3F7B">
      <w:pPr>
        <w:pStyle w:val="BodyText"/>
        <w:spacing w:before="120" w:after="120"/>
        <w:ind w:left="115" w:right="519"/>
        <w:rPr>
          <w:rFonts w:asciiTheme="minorHAnsi" w:hAnsiTheme="minorHAnsi" w:cstheme="minorHAnsi"/>
          <w:b/>
          <w:u w:val="single"/>
        </w:rPr>
      </w:pPr>
      <w:r w:rsidRPr="00AE3F7B">
        <w:rPr>
          <w:rFonts w:asciiTheme="minorHAnsi" w:hAnsiTheme="minorHAnsi" w:cstheme="minorHAnsi"/>
          <w:b/>
          <w:u w:val="single"/>
        </w:rPr>
        <w:t>Material Change</w:t>
      </w:r>
      <w:r w:rsidRPr="00AE3F7B">
        <w:rPr>
          <w:rFonts w:asciiTheme="minorHAnsi" w:hAnsiTheme="minorHAnsi" w:cstheme="minorHAnsi"/>
          <w:b/>
        </w:rPr>
        <w:t xml:space="preserve"> </w:t>
      </w:r>
      <w:r w:rsidRPr="00AE3F7B">
        <w:rPr>
          <w:rFonts w:asciiTheme="minorHAnsi" w:hAnsiTheme="minorHAnsi" w:cstheme="minorHAnsi"/>
        </w:rPr>
        <w:t xml:space="preserve">means any change to the terms or conditions of this Agreement that affects the obligations of the parties. To be material, the change must affect a part of the Agreement and the rights of the parties to it. </w:t>
      </w:r>
    </w:p>
    <w:p w:rsidR="005723EF" w:rsidRPr="00AE3F7B" w:rsidRDefault="005723EF" w:rsidP="005723EF">
      <w:pPr>
        <w:pStyle w:val="BodyText"/>
        <w:spacing w:before="120" w:after="120"/>
        <w:ind w:left="115" w:right="436"/>
        <w:rPr>
          <w:rFonts w:asciiTheme="minorHAnsi" w:hAnsiTheme="minorHAnsi" w:cstheme="minorHAnsi"/>
        </w:rPr>
      </w:pPr>
      <w:r w:rsidRPr="00AE3F7B">
        <w:rPr>
          <w:rFonts w:asciiTheme="minorHAnsi" w:hAnsiTheme="minorHAnsi" w:cstheme="minorHAnsi"/>
          <w:b/>
          <w:u w:val="single"/>
        </w:rPr>
        <w:t>Member or Members</w:t>
      </w:r>
      <w:r w:rsidRPr="00AE3F7B">
        <w:rPr>
          <w:rFonts w:asciiTheme="minorHAnsi" w:hAnsiTheme="minorHAnsi" w:cstheme="minorHAnsi"/>
          <w:b/>
        </w:rPr>
        <w:t xml:space="preserve"> </w:t>
      </w:r>
      <w:r w:rsidRPr="00AE3F7B">
        <w:rPr>
          <w:rFonts w:asciiTheme="minorHAnsi" w:hAnsiTheme="minorHAnsi" w:cstheme="minorHAnsi"/>
        </w:rPr>
        <w:t>means respectively an individual NSTIC Member organization or the NSTIC Member organizations collectively that are signatories to the NSTIC Consortium Membership Agreement or as otherwise defined Membership clause of this CMA.</w:t>
      </w:r>
    </w:p>
    <w:p w:rsidR="005723EF" w:rsidRPr="00AE3F7B" w:rsidRDefault="005723EF" w:rsidP="005723EF">
      <w:pPr>
        <w:spacing w:before="120" w:after="120"/>
        <w:ind w:left="120" w:right="392"/>
        <w:rPr>
          <w:rFonts w:cstheme="minorHAnsi"/>
          <w:sz w:val="20"/>
          <w:szCs w:val="20"/>
        </w:rPr>
      </w:pPr>
      <w:r w:rsidRPr="00AE3F7B">
        <w:rPr>
          <w:rFonts w:cstheme="minorHAnsi"/>
          <w:b/>
          <w:sz w:val="20"/>
          <w:szCs w:val="20"/>
          <w:u w:val="single"/>
        </w:rPr>
        <w:t>Other Transaction Agreement or OTA</w:t>
      </w:r>
      <w:r w:rsidRPr="00AE3F7B">
        <w:rPr>
          <w:rFonts w:cstheme="minorHAnsi"/>
          <w:b/>
          <w:sz w:val="20"/>
          <w:szCs w:val="20"/>
        </w:rPr>
        <w:t xml:space="preserve"> </w:t>
      </w:r>
      <w:r w:rsidRPr="00AE3F7B">
        <w:rPr>
          <w:rFonts w:cstheme="minorHAnsi"/>
          <w:sz w:val="20"/>
          <w:szCs w:val="20"/>
        </w:rPr>
        <w:t>means the agreement, which is entered into by the Government and the Consortium Manager on behalf of the NSTIC.</w:t>
      </w:r>
    </w:p>
    <w:p w:rsidR="005723EF" w:rsidRPr="00AE3F7B" w:rsidRDefault="005723EF" w:rsidP="005723EF">
      <w:pPr>
        <w:pStyle w:val="BodyText"/>
        <w:spacing w:before="120" w:after="120"/>
        <w:ind w:left="120" w:right="309"/>
        <w:rPr>
          <w:rFonts w:asciiTheme="minorHAnsi" w:hAnsiTheme="minorHAnsi" w:cstheme="minorHAnsi"/>
        </w:rPr>
      </w:pPr>
      <w:r w:rsidRPr="00AE3F7B">
        <w:rPr>
          <w:rFonts w:asciiTheme="minorHAnsi" w:hAnsiTheme="minorHAnsi" w:cstheme="minorHAnsi"/>
          <w:b/>
          <w:u w:val="single"/>
        </w:rPr>
        <w:t>Base Agreement</w:t>
      </w:r>
      <w:r w:rsidRPr="00AE3F7B">
        <w:rPr>
          <w:rFonts w:asciiTheme="minorHAnsi" w:hAnsiTheme="minorHAnsi" w:cstheme="minorHAnsi"/>
          <w:b/>
        </w:rPr>
        <w:t xml:space="preserve"> </w:t>
      </w:r>
      <w:r w:rsidRPr="00AE3F7B">
        <w:rPr>
          <w:rFonts w:asciiTheme="minorHAnsi" w:hAnsiTheme="minorHAnsi" w:cstheme="minorHAnsi"/>
        </w:rPr>
        <w:t>means the agreement between the Consortium Manager and the Member organization, which serves as the baseline agreement for all future Project Agreements. The Base Agreement flows down applicable terms and conditions from the OTA between the Government and the NSTIC.</w:t>
      </w:r>
    </w:p>
    <w:p w:rsidR="005723EF" w:rsidRPr="00AE3F7B" w:rsidRDefault="005723EF" w:rsidP="005723EF">
      <w:pPr>
        <w:pStyle w:val="BodyText"/>
        <w:spacing w:before="120" w:after="120"/>
        <w:ind w:left="120" w:right="237"/>
        <w:rPr>
          <w:rFonts w:asciiTheme="minorHAnsi" w:hAnsiTheme="minorHAnsi" w:cstheme="minorHAnsi"/>
        </w:rPr>
      </w:pPr>
      <w:r w:rsidRPr="00AE3F7B">
        <w:rPr>
          <w:rFonts w:asciiTheme="minorHAnsi" w:hAnsiTheme="minorHAnsi" w:cstheme="minorHAnsi"/>
          <w:b/>
          <w:u w:val="single"/>
        </w:rPr>
        <w:t>Project Agreements</w:t>
      </w:r>
      <w:r w:rsidRPr="00AE3F7B">
        <w:rPr>
          <w:rFonts w:asciiTheme="minorHAnsi" w:hAnsiTheme="minorHAnsi" w:cstheme="minorHAnsi"/>
          <w:b/>
        </w:rPr>
        <w:t xml:space="preserve"> </w:t>
      </w:r>
      <w:r w:rsidRPr="00AE3F7B">
        <w:rPr>
          <w:rFonts w:asciiTheme="minorHAnsi" w:hAnsiTheme="minorHAnsi" w:cstheme="minorHAnsi"/>
        </w:rPr>
        <w:t>refer to agreements issued by the Consortium Manager, under the terms of the Base Agreement, for a specific project.</w:t>
      </w:r>
    </w:p>
    <w:p w:rsidR="005723EF" w:rsidRPr="00AE3F7B" w:rsidRDefault="005723EF" w:rsidP="005723EF">
      <w:pPr>
        <w:pStyle w:val="Heading5"/>
        <w:spacing w:before="120" w:after="120"/>
        <w:ind w:left="120"/>
        <w:rPr>
          <w:rFonts w:asciiTheme="minorHAnsi" w:hAnsiTheme="minorHAnsi" w:cstheme="minorHAnsi"/>
        </w:rPr>
      </w:pPr>
      <w:r w:rsidRPr="00AE3F7B">
        <w:rPr>
          <w:rFonts w:asciiTheme="minorHAnsi" w:hAnsiTheme="minorHAnsi" w:cstheme="minorHAnsi"/>
        </w:rPr>
        <w:t>ARTICLE 1:  CONSORTIUM MEMBERSHIP</w:t>
      </w:r>
    </w:p>
    <w:p w:rsidR="005723EF" w:rsidRPr="00AE3F7B" w:rsidRDefault="005723EF" w:rsidP="005723EF">
      <w:pPr>
        <w:pStyle w:val="BodyText"/>
        <w:spacing w:before="120" w:after="120"/>
        <w:ind w:left="119" w:right="101"/>
        <w:rPr>
          <w:rFonts w:asciiTheme="minorHAnsi" w:hAnsiTheme="minorHAnsi" w:cstheme="minorHAnsi"/>
        </w:rPr>
      </w:pPr>
      <w:r w:rsidRPr="00AE3F7B">
        <w:rPr>
          <w:rFonts w:asciiTheme="minorHAnsi" w:hAnsiTheme="minorHAnsi" w:cstheme="minorHAnsi"/>
          <w:b/>
        </w:rPr>
        <w:t>Membership</w:t>
      </w:r>
      <w:r w:rsidRPr="00AE3F7B">
        <w:rPr>
          <w:rFonts w:asciiTheme="minorHAnsi" w:hAnsiTheme="minorHAnsi" w:cstheme="minorHAnsi"/>
        </w:rPr>
        <w:t xml:space="preserve">. The NSTIC will be open to and include Members from industry, academic research institutions, and non-profit organizations. The Members hereby adopt a non-exclusive, open Membership policy. The Members will include additional Members in accordance with the provisions contained in the NSTIC Consortium Membership Agreement. Any Member, regardless of when they join the NSTIC, shall enjoy the same rights and incur the same obligations as any other Member hereunder.  Membership in the NSTIC will become effective upon approval of the Membership application. Furthermore, Members of the National Armaments Consortium (NAC) are pre-approved as NSTIC Members once a completed application is submitted. </w:t>
      </w:r>
    </w:p>
    <w:p w:rsidR="005723EF" w:rsidRPr="00AE3F7B" w:rsidRDefault="005723EF" w:rsidP="005723EF">
      <w:pPr>
        <w:pStyle w:val="BodyText"/>
        <w:spacing w:before="120" w:after="120"/>
        <w:ind w:left="119" w:right="110"/>
        <w:rPr>
          <w:rFonts w:asciiTheme="minorHAnsi" w:hAnsiTheme="minorHAnsi" w:cstheme="minorHAnsi"/>
        </w:rPr>
      </w:pPr>
      <w:r w:rsidRPr="00AE3F7B">
        <w:rPr>
          <w:rFonts w:asciiTheme="minorHAnsi" w:hAnsiTheme="minorHAnsi" w:cstheme="minorHAnsi"/>
          <w:b/>
        </w:rPr>
        <w:t xml:space="preserve">Membership Dues. </w:t>
      </w:r>
      <w:r w:rsidRPr="00AE3F7B">
        <w:rPr>
          <w:rFonts w:asciiTheme="minorHAnsi" w:hAnsiTheme="minorHAnsi" w:cstheme="minorHAnsi"/>
        </w:rPr>
        <w:t>There are no annual membership dues; however the NSTIC Executive Committee will evaluate the need for membership dues on a periodic basis and may institute dues by NSTIC Executive Committee Resolution.</w:t>
      </w:r>
    </w:p>
    <w:p w:rsidR="005723EF" w:rsidRPr="00AE3F7B" w:rsidRDefault="005723EF" w:rsidP="005723EF">
      <w:pPr>
        <w:pStyle w:val="BodyText"/>
        <w:spacing w:before="120" w:after="120"/>
        <w:ind w:left="119" w:right="110"/>
        <w:rPr>
          <w:rFonts w:asciiTheme="minorHAnsi" w:hAnsiTheme="minorHAnsi" w:cstheme="minorHAnsi"/>
        </w:rPr>
      </w:pPr>
      <w:r w:rsidRPr="00AE3F7B">
        <w:rPr>
          <w:rFonts w:asciiTheme="minorHAnsi" w:hAnsiTheme="minorHAnsi" w:cstheme="minorHAnsi"/>
          <w:b/>
        </w:rPr>
        <w:t>Project Award Assessment</w:t>
      </w:r>
      <w:r w:rsidRPr="00AE3F7B">
        <w:rPr>
          <w:rFonts w:asciiTheme="minorHAnsi" w:hAnsiTheme="minorHAnsi" w:cstheme="minorHAnsi"/>
        </w:rPr>
        <w:t>. Each NSTIC Member receiving a Project Agreement under an OTA executed between the Government and the NSTIC is subject to a project award assessment. This project award assessment shall be established by the NSTIC Executive Committee and shall not exceed one percent (1%) of the authorized funded agreement value. The NSTIC Executive Committee will evaluate this assessment percentage on a periodic basis and may adjust it upward or downward by NSTIC Executive Committee Resolution.</w:t>
      </w:r>
    </w:p>
    <w:p w:rsidR="005723EF" w:rsidRPr="00AE3F7B" w:rsidRDefault="005723EF" w:rsidP="005723EF">
      <w:pPr>
        <w:pStyle w:val="Heading5"/>
        <w:spacing w:before="120" w:after="120"/>
        <w:ind w:left="119"/>
        <w:rPr>
          <w:rFonts w:asciiTheme="minorHAnsi" w:hAnsiTheme="minorHAnsi" w:cstheme="minorHAnsi"/>
          <w:b w:val="0"/>
        </w:rPr>
      </w:pPr>
      <w:r w:rsidRPr="00AE3F7B">
        <w:rPr>
          <w:rFonts w:asciiTheme="minorHAnsi" w:hAnsiTheme="minorHAnsi" w:cstheme="minorHAnsi"/>
        </w:rPr>
        <w:t>Obligations to be a Member in Good Standing</w:t>
      </w:r>
      <w:r w:rsidRPr="00AE3F7B">
        <w:rPr>
          <w:rFonts w:asciiTheme="minorHAnsi" w:hAnsiTheme="minorHAnsi" w:cstheme="minorHAnsi"/>
          <w:b w:val="0"/>
        </w:rPr>
        <w:t>.</w:t>
      </w:r>
    </w:p>
    <w:p w:rsidR="005723EF" w:rsidRPr="00AE3F7B" w:rsidRDefault="005723EF" w:rsidP="005723EF">
      <w:pPr>
        <w:pStyle w:val="ListParagraph"/>
        <w:widowControl w:val="0"/>
        <w:numPr>
          <w:ilvl w:val="0"/>
          <w:numId w:val="9"/>
        </w:numPr>
        <w:tabs>
          <w:tab w:val="left" w:pos="1199"/>
          <w:tab w:val="left" w:pos="1200"/>
        </w:tabs>
        <w:autoSpaceDE w:val="0"/>
        <w:autoSpaceDN w:val="0"/>
        <w:spacing w:before="120" w:after="120" w:line="240" w:lineRule="auto"/>
        <w:contextualSpacing w:val="0"/>
        <w:rPr>
          <w:rFonts w:cstheme="minorHAnsi"/>
          <w:sz w:val="20"/>
          <w:szCs w:val="20"/>
        </w:rPr>
      </w:pPr>
      <w:r w:rsidRPr="00AE3F7B">
        <w:rPr>
          <w:rFonts w:cstheme="minorHAnsi"/>
          <w:sz w:val="20"/>
          <w:szCs w:val="20"/>
        </w:rPr>
        <w:tab/>
        <w:t>Current (no greater than 90 days past due) on any project award</w:t>
      </w:r>
      <w:r w:rsidRPr="00AE3F7B">
        <w:rPr>
          <w:rFonts w:cstheme="minorHAnsi"/>
          <w:spacing w:val="-35"/>
          <w:sz w:val="20"/>
          <w:szCs w:val="20"/>
        </w:rPr>
        <w:t xml:space="preserve"> </w:t>
      </w:r>
      <w:r w:rsidRPr="00AE3F7B">
        <w:rPr>
          <w:rFonts w:cstheme="minorHAnsi"/>
          <w:sz w:val="20"/>
          <w:szCs w:val="20"/>
        </w:rPr>
        <w:t>assessment</w:t>
      </w:r>
    </w:p>
    <w:p w:rsidR="005723EF" w:rsidRPr="00AE3F7B" w:rsidRDefault="005723EF" w:rsidP="005723EF">
      <w:pPr>
        <w:pStyle w:val="ListParagraph"/>
        <w:widowControl w:val="0"/>
        <w:numPr>
          <w:ilvl w:val="0"/>
          <w:numId w:val="9"/>
        </w:numPr>
        <w:tabs>
          <w:tab w:val="left" w:pos="1199"/>
          <w:tab w:val="left" w:pos="1200"/>
        </w:tabs>
        <w:autoSpaceDE w:val="0"/>
        <w:autoSpaceDN w:val="0"/>
        <w:spacing w:before="120" w:after="120" w:line="240" w:lineRule="auto"/>
        <w:contextualSpacing w:val="0"/>
        <w:rPr>
          <w:rFonts w:cstheme="minorHAnsi"/>
          <w:sz w:val="20"/>
          <w:szCs w:val="20"/>
        </w:rPr>
      </w:pPr>
      <w:r w:rsidRPr="00AE3F7B">
        <w:rPr>
          <w:rFonts w:cstheme="minorHAnsi"/>
          <w:sz w:val="20"/>
          <w:szCs w:val="20"/>
        </w:rPr>
        <w:t>Not more than 180 days late on Final Report submissions.</w:t>
      </w:r>
    </w:p>
    <w:p w:rsidR="005723EF" w:rsidRPr="00AE3F7B" w:rsidRDefault="005723EF" w:rsidP="005723EF">
      <w:pPr>
        <w:pStyle w:val="BodyText"/>
        <w:spacing w:before="120" w:after="120"/>
        <w:ind w:left="120"/>
        <w:rPr>
          <w:rFonts w:asciiTheme="minorHAnsi" w:hAnsiTheme="minorHAnsi" w:cstheme="minorHAnsi"/>
        </w:rPr>
      </w:pPr>
      <w:r w:rsidRPr="00AE3F7B">
        <w:rPr>
          <w:rFonts w:asciiTheme="minorHAnsi" w:hAnsiTheme="minorHAnsi" w:cstheme="minorHAnsi"/>
        </w:rPr>
        <w:t>Only Members in good standing will be permitted to respond to solicitations for project awards.</w:t>
      </w:r>
    </w:p>
    <w:p w:rsidR="005723EF" w:rsidRPr="00AE3F7B" w:rsidRDefault="005723EF" w:rsidP="005723EF">
      <w:pPr>
        <w:pStyle w:val="BodyText"/>
        <w:spacing w:before="120" w:after="120"/>
        <w:ind w:left="120" w:right="304"/>
        <w:rPr>
          <w:rFonts w:asciiTheme="minorHAnsi" w:hAnsiTheme="minorHAnsi" w:cstheme="minorHAnsi"/>
        </w:rPr>
      </w:pPr>
      <w:r w:rsidRPr="00AE3F7B">
        <w:rPr>
          <w:rFonts w:asciiTheme="minorHAnsi" w:hAnsiTheme="minorHAnsi" w:cstheme="minorHAnsi"/>
        </w:rPr>
        <w:t>The Consortium Executive Director may grant an exception to the criteria listed in paragraphs a) through b) above on a case-by-case basis with prior notification to the NSTIC Executive Committee.</w:t>
      </w:r>
    </w:p>
    <w:p w:rsidR="005723EF" w:rsidRPr="00AE3F7B" w:rsidRDefault="005723EF" w:rsidP="005723EF">
      <w:pPr>
        <w:spacing w:before="120" w:after="120"/>
        <w:ind w:left="120"/>
        <w:rPr>
          <w:rFonts w:cstheme="minorHAnsi"/>
          <w:sz w:val="20"/>
          <w:szCs w:val="20"/>
        </w:rPr>
      </w:pPr>
      <w:r w:rsidRPr="00AE3F7B">
        <w:rPr>
          <w:rFonts w:cstheme="minorHAnsi"/>
          <w:b/>
          <w:sz w:val="20"/>
          <w:szCs w:val="20"/>
        </w:rPr>
        <w:t>Membership Obligations</w:t>
      </w:r>
      <w:r w:rsidRPr="00AE3F7B">
        <w:rPr>
          <w:rFonts w:cstheme="minorHAnsi"/>
          <w:sz w:val="20"/>
          <w:szCs w:val="20"/>
        </w:rPr>
        <w:t>. The Parties agree that Membership has the following obligations:</w:t>
      </w:r>
    </w:p>
    <w:p w:rsidR="005723EF" w:rsidRPr="00AE3F7B" w:rsidRDefault="005723EF" w:rsidP="005723EF">
      <w:pPr>
        <w:pStyle w:val="ListParagraph"/>
        <w:widowControl w:val="0"/>
        <w:numPr>
          <w:ilvl w:val="0"/>
          <w:numId w:val="8"/>
        </w:numPr>
        <w:tabs>
          <w:tab w:val="left" w:pos="839"/>
          <w:tab w:val="left" w:pos="840"/>
        </w:tabs>
        <w:autoSpaceDE w:val="0"/>
        <w:autoSpaceDN w:val="0"/>
        <w:spacing w:before="120" w:after="120" w:line="240" w:lineRule="auto"/>
        <w:ind w:right="233"/>
        <w:contextualSpacing w:val="0"/>
        <w:rPr>
          <w:rFonts w:cstheme="minorHAnsi"/>
          <w:sz w:val="20"/>
          <w:szCs w:val="20"/>
        </w:rPr>
      </w:pPr>
      <w:r w:rsidRPr="00AE3F7B">
        <w:rPr>
          <w:rFonts w:cstheme="minorHAnsi"/>
          <w:sz w:val="20"/>
          <w:szCs w:val="20"/>
        </w:rPr>
        <w:t>Unless directed otherwise by the Government, be a U.S. firm or institution organized or existing under the laws of the United States, its territories, or possessions. For the purposes of this CMA, any agency or instrumentality</w:t>
      </w:r>
      <w:r w:rsidRPr="00AE3F7B">
        <w:rPr>
          <w:rFonts w:cstheme="minorHAnsi"/>
          <w:spacing w:val="-4"/>
          <w:sz w:val="20"/>
          <w:szCs w:val="20"/>
        </w:rPr>
        <w:t xml:space="preserve"> </w:t>
      </w:r>
      <w:r w:rsidRPr="00AE3F7B">
        <w:rPr>
          <w:rFonts w:cstheme="minorHAnsi"/>
          <w:sz w:val="20"/>
          <w:szCs w:val="20"/>
        </w:rPr>
        <w:t>of</w:t>
      </w:r>
      <w:r w:rsidRPr="00AE3F7B">
        <w:rPr>
          <w:rFonts w:cstheme="minorHAnsi"/>
          <w:spacing w:val="-5"/>
          <w:sz w:val="20"/>
          <w:szCs w:val="20"/>
        </w:rPr>
        <w:t xml:space="preserve"> </w:t>
      </w:r>
      <w:r w:rsidRPr="00AE3F7B">
        <w:rPr>
          <w:rFonts w:cstheme="minorHAnsi"/>
          <w:sz w:val="20"/>
          <w:szCs w:val="20"/>
        </w:rPr>
        <w:t>a</w:t>
      </w:r>
      <w:r w:rsidRPr="00AE3F7B">
        <w:rPr>
          <w:rFonts w:cstheme="minorHAnsi"/>
          <w:spacing w:val="-5"/>
          <w:sz w:val="20"/>
          <w:szCs w:val="20"/>
        </w:rPr>
        <w:t xml:space="preserve"> </w:t>
      </w:r>
      <w:r w:rsidRPr="00AE3F7B">
        <w:rPr>
          <w:rFonts w:cstheme="minorHAnsi"/>
          <w:sz w:val="20"/>
          <w:szCs w:val="20"/>
        </w:rPr>
        <w:t>foreign</w:t>
      </w:r>
      <w:r w:rsidRPr="00AE3F7B">
        <w:rPr>
          <w:rFonts w:cstheme="minorHAnsi"/>
          <w:spacing w:val="-5"/>
          <w:sz w:val="20"/>
          <w:szCs w:val="20"/>
        </w:rPr>
        <w:t xml:space="preserve"> </w:t>
      </w:r>
      <w:r w:rsidRPr="00AE3F7B">
        <w:rPr>
          <w:rFonts w:cstheme="minorHAnsi"/>
          <w:sz w:val="20"/>
          <w:szCs w:val="20"/>
        </w:rPr>
        <w:t>government</w:t>
      </w:r>
      <w:r w:rsidRPr="00AE3F7B">
        <w:rPr>
          <w:rFonts w:cstheme="minorHAnsi"/>
          <w:spacing w:val="-5"/>
          <w:sz w:val="20"/>
          <w:szCs w:val="20"/>
        </w:rPr>
        <w:t xml:space="preserve"> </w:t>
      </w:r>
      <w:r w:rsidRPr="00AE3F7B">
        <w:rPr>
          <w:rFonts w:cstheme="minorHAnsi"/>
          <w:sz w:val="20"/>
          <w:szCs w:val="20"/>
        </w:rPr>
        <w:t>shall</w:t>
      </w:r>
      <w:r w:rsidRPr="00AE3F7B">
        <w:rPr>
          <w:rFonts w:cstheme="minorHAnsi"/>
          <w:spacing w:val="-5"/>
          <w:sz w:val="20"/>
          <w:szCs w:val="20"/>
        </w:rPr>
        <w:t xml:space="preserve"> </w:t>
      </w:r>
      <w:r w:rsidRPr="00AE3F7B">
        <w:rPr>
          <w:rFonts w:cstheme="minorHAnsi"/>
          <w:sz w:val="20"/>
          <w:szCs w:val="20"/>
        </w:rPr>
        <w:t>not</w:t>
      </w:r>
      <w:r w:rsidRPr="00AE3F7B">
        <w:rPr>
          <w:rFonts w:cstheme="minorHAnsi"/>
          <w:spacing w:val="-5"/>
          <w:sz w:val="20"/>
          <w:szCs w:val="20"/>
        </w:rPr>
        <w:t xml:space="preserve"> </w:t>
      </w:r>
      <w:r w:rsidRPr="00AE3F7B">
        <w:rPr>
          <w:rFonts w:cstheme="minorHAnsi"/>
          <w:sz w:val="20"/>
          <w:szCs w:val="20"/>
        </w:rPr>
        <w:t>be</w:t>
      </w:r>
      <w:r w:rsidRPr="00AE3F7B">
        <w:rPr>
          <w:rFonts w:cstheme="minorHAnsi"/>
          <w:spacing w:val="-5"/>
          <w:sz w:val="20"/>
          <w:szCs w:val="20"/>
        </w:rPr>
        <w:t xml:space="preserve"> </w:t>
      </w:r>
      <w:r w:rsidRPr="00AE3F7B">
        <w:rPr>
          <w:rFonts w:cstheme="minorHAnsi"/>
          <w:sz w:val="20"/>
          <w:szCs w:val="20"/>
        </w:rPr>
        <w:t>granted</w:t>
      </w:r>
      <w:r w:rsidRPr="00AE3F7B">
        <w:rPr>
          <w:rFonts w:cstheme="minorHAnsi"/>
          <w:spacing w:val="-3"/>
          <w:sz w:val="20"/>
          <w:szCs w:val="20"/>
        </w:rPr>
        <w:t xml:space="preserve"> </w:t>
      </w:r>
      <w:r w:rsidRPr="00AE3F7B">
        <w:rPr>
          <w:rFonts w:cstheme="minorHAnsi"/>
          <w:sz w:val="20"/>
          <w:szCs w:val="20"/>
        </w:rPr>
        <w:t>Membership;</w:t>
      </w:r>
    </w:p>
    <w:p w:rsidR="005723EF" w:rsidRPr="00AE3F7B" w:rsidRDefault="005723EF" w:rsidP="005723EF">
      <w:pPr>
        <w:pStyle w:val="ListParagraph"/>
        <w:widowControl w:val="0"/>
        <w:numPr>
          <w:ilvl w:val="0"/>
          <w:numId w:val="8"/>
        </w:numPr>
        <w:tabs>
          <w:tab w:val="left" w:pos="840"/>
        </w:tabs>
        <w:autoSpaceDE w:val="0"/>
        <w:autoSpaceDN w:val="0"/>
        <w:spacing w:before="120" w:after="120" w:line="240" w:lineRule="auto"/>
        <w:contextualSpacing w:val="0"/>
        <w:rPr>
          <w:rFonts w:cstheme="minorHAnsi"/>
          <w:sz w:val="20"/>
          <w:szCs w:val="20"/>
        </w:rPr>
      </w:pPr>
      <w:r w:rsidRPr="00AE3F7B">
        <w:rPr>
          <w:rFonts w:cstheme="minorHAnsi"/>
          <w:sz w:val="20"/>
          <w:szCs w:val="20"/>
        </w:rPr>
        <w:t>Not</w:t>
      </w:r>
      <w:r w:rsidRPr="00AE3F7B">
        <w:rPr>
          <w:rFonts w:cstheme="minorHAnsi"/>
          <w:spacing w:val="-3"/>
          <w:sz w:val="20"/>
          <w:szCs w:val="20"/>
        </w:rPr>
        <w:t xml:space="preserve"> </w:t>
      </w:r>
      <w:r w:rsidRPr="00AE3F7B">
        <w:rPr>
          <w:rFonts w:cstheme="minorHAnsi"/>
          <w:sz w:val="20"/>
          <w:szCs w:val="20"/>
        </w:rPr>
        <w:t>be</w:t>
      </w:r>
      <w:r w:rsidRPr="00AE3F7B">
        <w:rPr>
          <w:rFonts w:cstheme="minorHAnsi"/>
          <w:spacing w:val="-3"/>
          <w:sz w:val="20"/>
          <w:szCs w:val="20"/>
        </w:rPr>
        <w:t xml:space="preserve"> </w:t>
      </w:r>
      <w:r w:rsidRPr="00AE3F7B">
        <w:rPr>
          <w:rFonts w:cstheme="minorHAnsi"/>
          <w:sz w:val="20"/>
          <w:szCs w:val="20"/>
        </w:rPr>
        <w:t>barred</w:t>
      </w:r>
      <w:r w:rsidRPr="00AE3F7B">
        <w:rPr>
          <w:rFonts w:cstheme="minorHAnsi"/>
          <w:spacing w:val="-3"/>
          <w:sz w:val="20"/>
          <w:szCs w:val="20"/>
        </w:rPr>
        <w:t xml:space="preserve"> </w:t>
      </w:r>
      <w:r w:rsidRPr="00AE3F7B">
        <w:rPr>
          <w:rFonts w:cstheme="minorHAnsi"/>
          <w:sz w:val="20"/>
          <w:szCs w:val="20"/>
        </w:rPr>
        <w:t>from</w:t>
      </w:r>
      <w:r w:rsidRPr="00AE3F7B">
        <w:rPr>
          <w:rFonts w:cstheme="minorHAnsi"/>
          <w:spacing w:val="-6"/>
          <w:sz w:val="20"/>
          <w:szCs w:val="20"/>
        </w:rPr>
        <w:t xml:space="preserve"> </w:t>
      </w:r>
      <w:r w:rsidRPr="00AE3F7B">
        <w:rPr>
          <w:rFonts w:cstheme="minorHAnsi"/>
          <w:sz w:val="20"/>
          <w:szCs w:val="20"/>
        </w:rPr>
        <w:t>contracting</w:t>
      </w:r>
      <w:r w:rsidRPr="00AE3F7B">
        <w:rPr>
          <w:rFonts w:cstheme="minorHAnsi"/>
          <w:spacing w:val="-6"/>
          <w:sz w:val="20"/>
          <w:szCs w:val="20"/>
        </w:rPr>
        <w:t xml:space="preserve"> </w:t>
      </w:r>
      <w:r w:rsidRPr="00AE3F7B">
        <w:rPr>
          <w:rFonts w:cstheme="minorHAnsi"/>
          <w:sz w:val="20"/>
          <w:szCs w:val="20"/>
        </w:rPr>
        <w:t>with</w:t>
      </w:r>
      <w:r w:rsidRPr="00AE3F7B">
        <w:rPr>
          <w:rFonts w:cstheme="minorHAnsi"/>
          <w:spacing w:val="-4"/>
          <w:sz w:val="20"/>
          <w:szCs w:val="20"/>
        </w:rPr>
        <w:t xml:space="preserve"> </w:t>
      </w:r>
      <w:r w:rsidRPr="00AE3F7B">
        <w:rPr>
          <w:rFonts w:cstheme="minorHAnsi"/>
          <w:sz w:val="20"/>
          <w:szCs w:val="20"/>
        </w:rPr>
        <w:t>or</w:t>
      </w:r>
      <w:r w:rsidRPr="00AE3F7B">
        <w:rPr>
          <w:rFonts w:cstheme="minorHAnsi"/>
          <w:spacing w:val="-4"/>
          <w:sz w:val="20"/>
          <w:szCs w:val="20"/>
        </w:rPr>
        <w:t xml:space="preserve"> </w:t>
      </w:r>
      <w:r w:rsidRPr="00AE3F7B">
        <w:rPr>
          <w:rFonts w:cstheme="minorHAnsi"/>
          <w:sz w:val="20"/>
          <w:szCs w:val="20"/>
        </w:rPr>
        <w:t>receiving</w:t>
      </w:r>
      <w:r w:rsidRPr="00AE3F7B">
        <w:rPr>
          <w:rFonts w:cstheme="minorHAnsi"/>
          <w:spacing w:val="-3"/>
          <w:sz w:val="20"/>
          <w:szCs w:val="20"/>
        </w:rPr>
        <w:t xml:space="preserve"> </w:t>
      </w:r>
      <w:r w:rsidRPr="00AE3F7B">
        <w:rPr>
          <w:rFonts w:cstheme="minorHAnsi"/>
          <w:sz w:val="20"/>
          <w:szCs w:val="20"/>
        </w:rPr>
        <w:t>funds</w:t>
      </w:r>
      <w:r w:rsidRPr="00AE3F7B">
        <w:rPr>
          <w:rFonts w:cstheme="minorHAnsi"/>
          <w:spacing w:val="-4"/>
          <w:sz w:val="20"/>
          <w:szCs w:val="20"/>
        </w:rPr>
        <w:t xml:space="preserve"> </w:t>
      </w:r>
      <w:r w:rsidRPr="00AE3F7B">
        <w:rPr>
          <w:rFonts w:cstheme="minorHAnsi"/>
          <w:sz w:val="20"/>
          <w:szCs w:val="20"/>
        </w:rPr>
        <w:t>from</w:t>
      </w:r>
      <w:r w:rsidRPr="00AE3F7B">
        <w:rPr>
          <w:rFonts w:cstheme="minorHAnsi"/>
          <w:spacing w:val="-4"/>
          <w:sz w:val="20"/>
          <w:szCs w:val="20"/>
        </w:rPr>
        <w:t xml:space="preserve"> </w:t>
      </w:r>
      <w:r w:rsidRPr="00AE3F7B">
        <w:rPr>
          <w:rFonts w:cstheme="minorHAnsi"/>
          <w:sz w:val="20"/>
          <w:szCs w:val="20"/>
        </w:rPr>
        <w:t>the</w:t>
      </w:r>
      <w:r w:rsidRPr="00AE3F7B">
        <w:rPr>
          <w:rFonts w:cstheme="minorHAnsi"/>
          <w:spacing w:val="-4"/>
          <w:sz w:val="20"/>
          <w:szCs w:val="20"/>
        </w:rPr>
        <w:t xml:space="preserve"> </w:t>
      </w:r>
      <w:r w:rsidRPr="00AE3F7B">
        <w:rPr>
          <w:rFonts w:cstheme="minorHAnsi"/>
          <w:sz w:val="20"/>
          <w:szCs w:val="20"/>
        </w:rPr>
        <w:t>United</w:t>
      </w:r>
      <w:r w:rsidRPr="00AE3F7B">
        <w:rPr>
          <w:rFonts w:cstheme="minorHAnsi"/>
          <w:spacing w:val="-4"/>
          <w:sz w:val="20"/>
          <w:szCs w:val="20"/>
        </w:rPr>
        <w:t xml:space="preserve"> </w:t>
      </w:r>
      <w:r w:rsidRPr="00AE3F7B">
        <w:rPr>
          <w:rFonts w:cstheme="minorHAnsi"/>
          <w:sz w:val="20"/>
          <w:szCs w:val="20"/>
        </w:rPr>
        <w:t>States</w:t>
      </w:r>
      <w:r w:rsidRPr="00AE3F7B">
        <w:rPr>
          <w:rFonts w:cstheme="minorHAnsi"/>
          <w:spacing w:val="-4"/>
          <w:sz w:val="20"/>
          <w:szCs w:val="20"/>
        </w:rPr>
        <w:t xml:space="preserve"> </w:t>
      </w:r>
      <w:r w:rsidRPr="00AE3F7B">
        <w:rPr>
          <w:rFonts w:cstheme="minorHAnsi"/>
          <w:sz w:val="20"/>
          <w:szCs w:val="20"/>
        </w:rPr>
        <w:t>Government;</w:t>
      </w:r>
    </w:p>
    <w:p w:rsidR="005723EF" w:rsidRPr="00AE3F7B" w:rsidRDefault="005723EF" w:rsidP="005723EF">
      <w:pPr>
        <w:pStyle w:val="ListParagraph"/>
        <w:widowControl w:val="0"/>
        <w:numPr>
          <w:ilvl w:val="0"/>
          <w:numId w:val="8"/>
        </w:numPr>
        <w:tabs>
          <w:tab w:val="left" w:pos="839"/>
          <w:tab w:val="left" w:pos="841"/>
        </w:tabs>
        <w:autoSpaceDE w:val="0"/>
        <w:autoSpaceDN w:val="0"/>
        <w:spacing w:before="120" w:after="120" w:line="240" w:lineRule="auto"/>
        <w:ind w:right="652"/>
        <w:contextualSpacing w:val="0"/>
        <w:rPr>
          <w:rFonts w:cstheme="minorHAnsi"/>
          <w:sz w:val="20"/>
          <w:szCs w:val="20"/>
        </w:rPr>
      </w:pPr>
      <w:r w:rsidRPr="00AE3F7B">
        <w:rPr>
          <w:rFonts w:cstheme="minorHAnsi"/>
          <w:sz w:val="20"/>
          <w:szCs w:val="20"/>
        </w:rPr>
        <w:t>Clearly demonstrate in their Membership application that they are capable of making a technical contribution in the NSTIC areas listed in the PURPOSE section above, and other relevant subject, technology,</w:t>
      </w:r>
      <w:r w:rsidRPr="00AE3F7B">
        <w:rPr>
          <w:rFonts w:cstheme="minorHAnsi"/>
          <w:spacing w:val="-3"/>
          <w:sz w:val="20"/>
          <w:szCs w:val="20"/>
        </w:rPr>
        <w:t xml:space="preserve"> </w:t>
      </w:r>
      <w:r w:rsidRPr="00AE3F7B">
        <w:rPr>
          <w:rFonts w:cstheme="minorHAnsi"/>
          <w:sz w:val="20"/>
          <w:szCs w:val="20"/>
        </w:rPr>
        <w:t>and</w:t>
      </w:r>
      <w:r w:rsidRPr="00AE3F7B">
        <w:rPr>
          <w:rFonts w:cstheme="minorHAnsi"/>
          <w:spacing w:val="-3"/>
          <w:sz w:val="20"/>
          <w:szCs w:val="20"/>
        </w:rPr>
        <w:t xml:space="preserve"> </w:t>
      </w:r>
      <w:r w:rsidRPr="00AE3F7B">
        <w:rPr>
          <w:rFonts w:cstheme="minorHAnsi"/>
          <w:sz w:val="20"/>
          <w:szCs w:val="20"/>
        </w:rPr>
        <w:t>capability</w:t>
      </w:r>
      <w:r w:rsidRPr="00AE3F7B">
        <w:rPr>
          <w:rFonts w:cstheme="minorHAnsi"/>
          <w:spacing w:val="-3"/>
          <w:sz w:val="20"/>
          <w:szCs w:val="20"/>
        </w:rPr>
        <w:t xml:space="preserve"> </w:t>
      </w:r>
      <w:r w:rsidRPr="00AE3F7B">
        <w:rPr>
          <w:rFonts w:cstheme="minorHAnsi"/>
          <w:sz w:val="20"/>
          <w:szCs w:val="20"/>
        </w:rPr>
        <w:t>domains</w:t>
      </w:r>
      <w:r w:rsidRPr="00AE3F7B">
        <w:rPr>
          <w:rFonts w:cstheme="minorHAnsi"/>
          <w:spacing w:val="-3"/>
          <w:sz w:val="20"/>
          <w:szCs w:val="20"/>
        </w:rPr>
        <w:t xml:space="preserve"> </w:t>
      </w:r>
      <w:r w:rsidRPr="00AE3F7B">
        <w:rPr>
          <w:rFonts w:cstheme="minorHAnsi"/>
          <w:sz w:val="20"/>
          <w:szCs w:val="20"/>
        </w:rPr>
        <w:t>as</w:t>
      </w:r>
      <w:r w:rsidRPr="00AE3F7B">
        <w:rPr>
          <w:rFonts w:cstheme="minorHAnsi"/>
          <w:spacing w:val="-3"/>
          <w:sz w:val="20"/>
          <w:szCs w:val="20"/>
        </w:rPr>
        <w:t xml:space="preserve"> </w:t>
      </w:r>
      <w:r w:rsidRPr="00AE3F7B">
        <w:rPr>
          <w:rFonts w:cstheme="minorHAnsi"/>
          <w:sz w:val="20"/>
          <w:szCs w:val="20"/>
        </w:rPr>
        <w:t>may</w:t>
      </w:r>
      <w:r w:rsidRPr="00AE3F7B">
        <w:rPr>
          <w:rFonts w:cstheme="minorHAnsi"/>
          <w:spacing w:val="-2"/>
          <w:sz w:val="20"/>
          <w:szCs w:val="20"/>
        </w:rPr>
        <w:t xml:space="preserve"> </w:t>
      </w:r>
      <w:r w:rsidRPr="00AE3F7B">
        <w:rPr>
          <w:rFonts w:cstheme="minorHAnsi"/>
          <w:sz w:val="20"/>
          <w:szCs w:val="20"/>
        </w:rPr>
        <w:t>be</w:t>
      </w:r>
      <w:r w:rsidRPr="00AE3F7B">
        <w:rPr>
          <w:rFonts w:cstheme="minorHAnsi"/>
          <w:spacing w:val="-3"/>
          <w:sz w:val="20"/>
          <w:szCs w:val="20"/>
        </w:rPr>
        <w:t xml:space="preserve"> </w:t>
      </w:r>
      <w:r w:rsidRPr="00AE3F7B">
        <w:rPr>
          <w:rFonts w:cstheme="minorHAnsi"/>
          <w:sz w:val="20"/>
          <w:szCs w:val="20"/>
        </w:rPr>
        <w:t>required</w:t>
      </w:r>
      <w:r w:rsidRPr="00AE3F7B">
        <w:rPr>
          <w:rFonts w:cstheme="minorHAnsi"/>
          <w:spacing w:val="-2"/>
          <w:sz w:val="20"/>
          <w:szCs w:val="20"/>
        </w:rPr>
        <w:t xml:space="preserve"> </w:t>
      </w:r>
      <w:r w:rsidRPr="00AE3F7B">
        <w:rPr>
          <w:rFonts w:cstheme="minorHAnsi"/>
          <w:sz w:val="20"/>
          <w:szCs w:val="20"/>
        </w:rPr>
        <w:t>in</w:t>
      </w:r>
      <w:r w:rsidRPr="00AE3F7B">
        <w:rPr>
          <w:rFonts w:cstheme="minorHAnsi"/>
          <w:spacing w:val="-3"/>
          <w:sz w:val="20"/>
          <w:szCs w:val="20"/>
        </w:rPr>
        <w:t xml:space="preserve"> </w:t>
      </w:r>
      <w:r w:rsidRPr="00AE3F7B">
        <w:rPr>
          <w:rFonts w:cstheme="minorHAnsi"/>
          <w:sz w:val="20"/>
          <w:szCs w:val="20"/>
        </w:rPr>
        <w:t>order</w:t>
      </w:r>
      <w:r w:rsidRPr="00AE3F7B">
        <w:rPr>
          <w:rFonts w:cstheme="minorHAnsi"/>
          <w:spacing w:val="-3"/>
          <w:sz w:val="20"/>
          <w:szCs w:val="20"/>
        </w:rPr>
        <w:t xml:space="preserve"> </w:t>
      </w:r>
      <w:r w:rsidRPr="00AE3F7B">
        <w:rPr>
          <w:rFonts w:cstheme="minorHAnsi"/>
          <w:sz w:val="20"/>
          <w:szCs w:val="20"/>
        </w:rPr>
        <w:t>to</w:t>
      </w:r>
      <w:r w:rsidRPr="00AE3F7B">
        <w:rPr>
          <w:rFonts w:cstheme="minorHAnsi"/>
          <w:spacing w:val="-3"/>
          <w:sz w:val="20"/>
          <w:szCs w:val="20"/>
        </w:rPr>
        <w:t xml:space="preserve"> </w:t>
      </w:r>
      <w:r w:rsidRPr="00AE3F7B">
        <w:rPr>
          <w:rFonts w:cstheme="minorHAnsi"/>
          <w:sz w:val="20"/>
          <w:szCs w:val="20"/>
        </w:rPr>
        <w:t>fully</w:t>
      </w:r>
      <w:r w:rsidRPr="00AE3F7B">
        <w:rPr>
          <w:rFonts w:cstheme="minorHAnsi"/>
          <w:spacing w:val="-3"/>
          <w:sz w:val="20"/>
          <w:szCs w:val="20"/>
        </w:rPr>
        <w:t xml:space="preserve"> </w:t>
      </w:r>
      <w:r w:rsidRPr="00AE3F7B">
        <w:rPr>
          <w:rFonts w:cstheme="minorHAnsi"/>
          <w:sz w:val="20"/>
          <w:szCs w:val="20"/>
        </w:rPr>
        <w:t>support</w:t>
      </w:r>
      <w:r w:rsidRPr="00AE3F7B">
        <w:rPr>
          <w:rFonts w:cstheme="minorHAnsi"/>
          <w:spacing w:val="-3"/>
          <w:sz w:val="20"/>
          <w:szCs w:val="20"/>
        </w:rPr>
        <w:t xml:space="preserve"> </w:t>
      </w:r>
      <w:r w:rsidRPr="00AE3F7B">
        <w:rPr>
          <w:rFonts w:cstheme="minorHAnsi"/>
          <w:sz w:val="20"/>
          <w:szCs w:val="20"/>
        </w:rPr>
        <w:t>the</w:t>
      </w:r>
      <w:r w:rsidRPr="00AE3F7B">
        <w:rPr>
          <w:rFonts w:cstheme="minorHAnsi"/>
          <w:spacing w:val="-3"/>
          <w:sz w:val="20"/>
          <w:szCs w:val="20"/>
        </w:rPr>
        <w:t xml:space="preserve"> </w:t>
      </w:r>
      <w:r w:rsidRPr="00AE3F7B">
        <w:rPr>
          <w:rFonts w:cstheme="minorHAnsi"/>
          <w:sz w:val="20"/>
          <w:szCs w:val="20"/>
        </w:rPr>
        <w:t>needs</w:t>
      </w:r>
      <w:r w:rsidRPr="00AE3F7B">
        <w:rPr>
          <w:rFonts w:cstheme="minorHAnsi"/>
          <w:spacing w:val="-3"/>
          <w:sz w:val="20"/>
          <w:szCs w:val="20"/>
        </w:rPr>
        <w:t xml:space="preserve"> </w:t>
      </w:r>
      <w:r w:rsidRPr="00AE3F7B">
        <w:rPr>
          <w:rFonts w:cstheme="minorHAnsi"/>
          <w:sz w:val="20"/>
          <w:szCs w:val="20"/>
        </w:rPr>
        <w:t>of</w:t>
      </w:r>
      <w:r w:rsidRPr="00AE3F7B">
        <w:rPr>
          <w:rFonts w:cstheme="minorHAnsi"/>
          <w:spacing w:val="-3"/>
          <w:sz w:val="20"/>
          <w:szCs w:val="20"/>
        </w:rPr>
        <w:t xml:space="preserve"> </w:t>
      </w:r>
      <w:r w:rsidRPr="00AE3F7B">
        <w:rPr>
          <w:rFonts w:cstheme="minorHAnsi"/>
          <w:sz w:val="20"/>
          <w:szCs w:val="20"/>
        </w:rPr>
        <w:t>the</w:t>
      </w:r>
      <w:r w:rsidRPr="00AE3F7B">
        <w:rPr>
          <w:rFonts w:cstheme="minorHAnsi"/>
          <w:spacing w:val="-3"/>
          <w:sz w:val="20"/>
          <w:szCs w:val="20"/>
        </w:rPr>
        <w:t xml:space="preserve"> </w:t>
      </w:r>
      <w:r w:rsidRPr="00AE3F7B">
        <w:rPr>
          <w:rFonts w:cstheme="minorHAnsi"/>
          <w:sz w:val="20"/>
          <w:szCs w:val="20"/>
        </w:rPr>
        <w:t>U.S. Government;</w:t>
      </w:r>
    </w:p>
    <w:p w:rsidR="005723EF" w:rsidRPr="00AE3F7B" w:rsidRDefault="005723EF" w:rsidP="005723EF">
      <w:pPr>
        <w:pStyle w:val="ListParagraph"/>
        <w:widowControl w:val="0"/>
        <w:numPr>
          <w:ilvl w:val="0"/>
          <w:numId w:val="8"/>
        </w:numPr>
        <w:tabs>
          <w:tab w:val="left" w:pos="841"/>
        </w:tabs>
        <w:autoSpaceDE w:val="0"/>
        <w:autoSpaceDN w:val="0"/>
        <w:spacing w:before="120" w:after="120" w:line="240" w:lineRule="auto"/>
        <w:ind w:right="675"/>
        <w:contextualSpacing w:val="0"/>
        <w:rPr>
          <w:rFonts w:cstheme="minorHAnsi"/>
          <w:sz w:val="20"/>
          <w:szCs w:val="20"/>
        </w:rPr>
      </w:pPr>
      <w:r w:rsidRPr="00AE3F7B">
        <w:rPr>
          <w:rFonts w:cstheme="minorHAnsi"/>
          <w:sz w:val="20"/>
          <w:szCs w:val="20"/>
        </w:rPr>
        <w:t>Contribute</w:t>
      </w:r>
      <w:r w:rsidRPr="00AE3F7B">
        <w:rPr>
          <w:rFonts w:cstheme="minorHAnsi"/>
          <w:spacing w:val="-3"/>
          <w:sz w:val="20"/>
          <w:szCs w:val="20"/>
        </w:rPr>
        <w:t xml:space="preserve"> </w:t>
      </w:r>
      <w:r w:rsidRPr="00AE3F7B">
        <w:rPr>
          <w:rFonts w:cstheme="minorHAnsi"/>
          <w:sz w:val="20"/>
          <w:szCs w:val="20"/>
        </w:rPr>
        <w:t>their</w:t>
      </w:r>
      <w:r w:rsidRPr="00AE3F7B">
        <w:rPr>
          <w:rFonts w:cstheme="minorHAnsi"/>
          <w:spacing w:val="-3"/>
          <w:sz w:val="20"/>
          <w:szCs w:val="20"/>
        </w:rPr>
        <w:t xml:space="preserve"> </w:t>
      </w:r>
      <w:r w:rsidRPr="00AE3F7B">
        <w:rPr>
          <w:rFonts w:cstheme="minorHAnsi"/>
          <w:sz w:val="20"/>
          <w:szCs w:val="20"/>
        </w:rPr>
        <w:t>respective</w:t>
      </w:r>
      <w:r w:rsidRPr="00AE3F7B">
        <w:rPr>
          <w:rFonts w:cstheme="minorHAnsi"/>
          <w:spacing w:val="-4"/>
          <w:sz w:val="20"/>
          <w:szCs w:val="20"/>
        </w:rPr>
        <w:t xml:space="preserve"> </w:t>
      </w:r>
      <w:r w:rsidRPr="00AE3F7B">
        <w:rPr>
          <w:rFonts w:cstheme="minorHAnsi"/>
          <w:sz w:val="20"/>
          <w:szCs w:val="20"/>
        </w:rPr>
        <w:t>talents</w:t>
      </w:r>
      <w:r w:rsidRPr="00AE3F7B">
        <w:rPr>
          <w:rFonts w:cstheme="minorHAnsi"/>
          <w:spacing w:val="-3"/>
          <w:sz w:val="20"/>
          <w:szCs w:val="20"/>
        </w:rPr>
        <w:t xml:space="preserve"> </w:t>
      </w:r>
      <w:r w:rsidRPr="00AE3F7B">
        <w:rPr>
          <w:rFonts w:cstheme="minorHAnsi"/>
          <w:sz w:val="20"/>
          <w:szCs w:val="20"/>
        </w:rPr>
        <w:t>and</w:t>
      </w:r>
      <w:r w:rsidRPr="00AE3F7B">
        <w:rPr>
          <w:rFonts w:cstheme="minorHAnsi"/>
          <w:spacing w:val="-4"/>
          <w:sz w:val="20"/>
          <w:szCs w:val="20"/>
        </w:rPr>
        <w:t xml:space="preserve"> </w:t>
      </w:r>
      <w:r w:rsidRPr="00AE3F7B">
        <w:rPr>
          <w:rFonts w:cstheme="minorHAnsi"/>
          <w:sz w:val="20"/>
          <w:szCs w:val="20"/>
        </w:rPr>
        <w:t>resources</w:t>
      </w:r>
      <w:r w:rsidRPr="00AE3F7B">
        <w:rPr>
          <w:rFonts w:cstheme="minorHAnsi"/>
          <w:spacing w:val="-3"/>
          <w:sz w:val="20"/>
          <w:szCs w:val="20"/>
        </w:rPr>
        <w:t xml:space="preserve"> </w:t>
      </w:r>
      <w:r w:rsidRPr="00AE3F7B">
        <w:rPr>
          <w:rFonts w:cstheme="minorHAnsi"/>
          <w:sz w:val="20"/>
          <w:szCs w:val="20"/>
        </w:rPr>
        <w:t>to</w:t>
      </w:r>
      <w:r w:rsidRPr="00AE3F7B">
        <w:rPr>
          <w:rFonts w:cstheme="minorHAnsi"/>
          <w:spacing w:val="-3"/>
          <w:sz w:val="20"/>
          <w:szCs w:val="20"/>
        </w:rPr>
        <w:t xml:space="preserve"> </w:t>
      </w:r>
      <w:r w:rsidRPr="00AE3F7B">
        <w:rPr>
          <w:rFonts w:cstheme="minorHAnsi"/>
          <w:sz w:val="20"/>
          <w:szCs w:val="20"/>
        </w:rPr>
        <w:t>the</w:t>
      </w:r>
      <w:r w:rsidRPr="00AE3F7B">
        <w:rPr>
          <w:rFonts w:cstheme="minorHAnsi"/>
          <w:spacing w:val="-4"/>
          <w:sz w:val="20"/>
          <w:szCs w:val="20"/>
        </w:rPr>
        <w:t xml:space="preserve"> </w:t>
      </w:r>
      <w:r w:rsidRPr="00AE3F7B">
        <w:rPr>
          <w:rFonts w:cstheme="minorHAnsi"/>
          <w:sz w:val="20"/>
          <w:szCs w:val="20"/>
        </w:rPr>
        <w:t>NSTIC</w:t>
      </w:r>
      <w:r w:rsidRPr="00AE3F7B">
        <w:rPr>
          <w:rFonts w:cstheme="minorHAnsi"/>
          <w:spacing w:val="-5"/>
          <w:sz w:val="20"/>
          <w:szCs w:val="20"/>
        </w:rPr>
        <w:t xml:space="preserve"> </w:t>
      </w:r>
      <w:r w:rsidRPr="00AE3F7B">
        <w:rPr>
          <w:rFonts w:cstheme="minorHAnsi"/>
          <w:sz w:val="20"/>
          <w:szCs w:val="20"/>
        </w:rPr>
        <w:t>for</w:t>
      </w:r>
      <w:r w:rsidRPr="00AE3F7B">
        <w:rPr>
          <w:rFonts w:cstheme="minorHAnsi"/>
          <w:spacing w:val="-4"/>
          <w:sz w:val="20"/>
          <w:szCs w:val="20"/>
        </w:rPr>
        <w:t xml:space="preserve"> </w:t>
      </w:r>
      <w:r w:rsidRPr="00AE3F7B">
        <w:rPr>
          <w:rFonts w:cstheme="minorHAnsi"/>
          <w:sz w:val="20"/>
          <w:szCs w:val="20"/>
        </w:rPr>
        <w:t>activities</w:t>
      </w:r>
      <w:r w:rsidRPr="00AE3F7B">
        <w:rPr>
          <w:rFonts w:cstheme="minorHAnsi"/>
          <w:spacing w:val="-4"/>
          <w:sz w:val="20"/>
          <w:szCs w:val="20"/>
        </w:rPr>
        <w:t xml:space="preserve"> </w:t>
      </w:r>
      <w:r w:rsidRPr="00AE3F7B">
        <w:rPr>
          <w:rFonts w:cstheme="minorHAnsi"/>
          <w:sz w:val="20"/>
          <w:szCs w:val="20"/>
        </w:rPr>
        <w:t>such</w:t>
      </w:r>
      <w:r w:rsidRPr="00AE3F7B">
        <w:rPr>
          <w:rFonts w:cstheme="minorHAnsi"/>
          <w:spacing w:val="-3"/>
          <w:sz w:val="20"/>
          <w:szCs w:val="20"/>
        </w:rPr>
        <w:t xml:space="preserve"> </w:t>
      </w:r>
      <w:r w:rsidRPr="00AE3F7B">
        <w:rPr>
          <w:rFonts w:cstheme="minorHAnsi"/>
          <w:sz w:val="20"/>
          <w:szCs w:val="20"/>
        </w:rPr>
        <w:t>as</w:t>
      </w:r>
      <w:r w:rsidRPr="00AE3F7B">
        <w:rPr>
          <w:rFonts w:cstheme="minorHAnsi"/>
          <w:spacing w:val="-4"/>
          <w:sz w:val="20"/>
          <w:szCs w:val="20"/>
        </w:rPr>
        <w:t xml:space="preserve"> </w:t>
      </w:r>
      <w:r w:rsidRPr="00AE3F7B">
        <w:rPr>
          <w:rFonts w:cstheme="minorHAnsi"/>
          <w:sz w:val="20"/>
          <w:szCs w:val="20"/>
        </w:rPr>
        <w:t>periodic</w:t>
      </w:r>
      <w:r w:rsidRPr="00AE3F7B">
        <w:rPr>
          <w:rFonts w:cstheme="minorHAnsi"/>
          <w:spacing w:val="-4"/>
          <w:sz w:val="20"/>
          <w:szCs w:val="20"/>
        </w:rPr>
        <w:t xml:space="preserve"> </w:t>
      </w:r>
      <w:r w:rsidRPr="00AE3F7B">
        <w:rPr>
          <w:rFonts w:cstheme="minorHAnsi"/>
          <w:sz w:val="20"/>
          <w:szCs w:val="20"/>
        </w:rPr>
        <w:t>meeting attendance,</w:t>
      </w:r>
      <w:r w:rsidRPr="00AE3F7B">
        <w:rPr>
          <w:rFonts w:cstheme="minorHAnsi"/>
          <w:spacing w:val="-4"/>
          <w:sz w:val="20"/>
          <w:szCs w:val="20"/>
        </w:rPr>
        <w:t xml:space="preserve"> </w:t>
      </w:r>
      <w:r w:rsidRPr="00AE3F7B">
        <w:rPr>
          <w:rFonts w:cstheme="minorHAnsi"/>
          <w:sz w:val="20"/>
          <w:szCs w:val="20"/>
        </w:rPr>
        <w:t>committee</w:t>
      </w:r>
      <w:r w:rsidRPr="00AE3F7B">
        <w:rPr>
          <w:rFonts w:cstheme="minorHAnsi"/>
          <w:spacing w:val="-4"/>
          <w:sz w:val="20"/>
          <w:szCs w:val="20"/>
        </w:rPr>
        <w:t xml:space="preserve"> </w:t>
      </w:r>
      <w:r w:rsidRPr="00AE3F7B">
        <w:rPr>
          <w:rFonts w:cstheme="minorHAnsi"/>
          <w:sz w:val="20"/>
          <w:szCs w:val="20"/>
        </w:rPr>
        <w:t>and</w:t>
      </w:r>
      <w:r w:rsidRPr="00AE3F7B">
        <w:rPr>
          <w:rFonts w:cstheme="minorHAnsi"/>
          <w:spacing w:val="-4"/>
          <w:sz w:val="20"/>
          <w:szCs w:val="20"/>
        </w:rPr>
        <w:t xml:space="preserve"> </w:t>
      </w:r>
      <w:r w:rsidRPr="00AE3F7B">
        <w:rPr>
          <w:rFonts w:cstheme="minorHAnsi"/>
          <w:sz w:val="20"/>
          <w:szCs w:val="20"/>
        </w:rPr>
        <w:t>subcommittee</w:t>
      </w:r>
      <w:r w:rsidRPr="00AE3F7B">
        <w:rPr>
          <w:rFonts w:cstheme="minorHAnsi"/>
          <w:spacing w:val="-4"/>
          <w:sz w:val="20"/>
          <w:szCs w:val="20"/>
        </w:rPr>
        <w:t xml:space="preserve"> </w:t>
      </w:r>
      <w:r w:rsidRPr="00AE3F7B">
        <w:rPr>
          <w:rFonts w:cstheme="minorHAnsi"/>
          <w:sz w:val="20"/>
          <w:szCs w:val="20"/>
        </w:rPr>
        <w:t>participation,</w:t>
      </w:r>
      <w:r w:rsidRPr="00AE3F7B">
        <w:rPr>
          <w:rFonts w:cstheme="minorHAnsi"/>
          <w:spacing w:val="-5"/>
          <w:sz w:val="20"/>
          <w:szCs w:val="20"/>
        </w:rPr>
        <w:t xml:space="preserve"> </w:t>
      </w:r>
      <w:r w:rsidRPr="00AE3F7B">
        <w:rPr>
          <w:rFonts w:cstheme="minorHAnsi"/>
          <w:sz w:val="20"/>
          <w:szCs w:val="20"/>
        </w:rPr>
        <w:t>and</w:t>
      </w:r>
      <w:r w:rsidRPr="00AE3F7B">
        <w:rPr>
          <w:rFonts w:cstheme="minorHAnsi"/>
          <w:spacing w:val="-5"/>
          <w:sz w:val="20"/>
          <w:szCs w:val="20"/>
        </w:rPr>
        <w:t xml:space="preserve"> </w:t>
      </w:r>
      <w:r w:rsidRPr="00AE3F7B">
        <w:rPr>
          <w:rFonts w:cstheme="minorHAnsi"/>
          <w:sz w:val="20"/>
          <w:szCs w:val="20"/>
        </w:rPr>
        <w:t>other</w:t>
      </w:r>
      <w:r w:rsidRPr="00AE3F7B">
        <w:rPr>
          <w:rFonts w:cstheme="minorHAnsi"/>
          <w:spacing w:val="-7"/>
          <w:sz w:val="20"/>
          <w:szCs w:val="20"/>
        </w:rPr>
        <w:t xml:space="preserve"> </w:t>
      </w:r>
      <w:r w:rsidRPr="00AE3F7B">
        <w:rPr>
          <w:rFonts w:cstheme="minorHAnsi"/>
          <w:sz w:val="20"/>
          <w:szCs w:val="20"/>
        </w:rPr>
        <w:t>activities</w:t>
      </w:r>
      <w:r w:rsidRPr="00AE3F7B">
        <w:rPr>
          <w:rFonts w:cstheme="minorHAnsi"/>
          <w:spacing w:val="-5"/>
          <w:sz w:val="20"/>
          <w:szCs w:val="20"/>
        </w:rPr>
        <w:t xml:space="preserve"> </w:t>
      </w:r>
      <w:r w:rsidRPr="00AE3F7B">
        <w:rPr>
          <w:rFonts w:cstheme="minorHAnsi"/>
          <w:sz w:val="20"/>
          <w:szCs w:val="20"/>
        </w:rPr>
        <w:t>as</w:t>
      </w:r>
      <w:r w:rsidRPr="00AE3F7B">
        <w:rPr>
          <w:rFonts w:cstheme="minorHAnsi"/>
          <w:spacing w:val="-5"/>
          <w:sz w:val="20"/>
          <w:szCs w:val="20"/>
        </w:rPr>
        <w:t xml:space="preserve"> </w:t>
      </w:r>
      <w:r w:rsidRPr="00AE3F7B">
        <w:rPr>
          <w:rFonts w:cstheme="minorHAnsi"/>
          <w:sz w:val="20"/>
          <w:szCs w:val="20"/>
        </w:rPr>
        <w:t>may</w:t>
      </w:r>
      <w:r w:rsidRPr="00AE3F7B">
        <w:rPr>
          <w:rFonts w:cstheme="minorHAnsi"/>
          <w:spacing w:val="-5"/>
          <w:sz w:val="20"/>
          <w:szCs w:val="20"/>
        </w:rPr>
        <w:t xml:space="preserve"> </w:t>
      </w:r>
      <w:r w:rsidRPr="00AE3F7B">
        <w:rPr>
          <w:rFonts w:cstheme="minorHAnsi"/>
          <w:sz w:val="20"/>
          <w:szCs w:val="20"/>
        </w:rPr>
        <w:t>be</w:t>
      </w:r>
      <w:r w:rsidRPr="00AE3F7B">
        <w:rPr>
          <w:rFonts w:cstheme="minorHAnsi"/>
          <w:spacing w:val="-5"/>
          <w:sz w:val="20"/>
          <w:szCs w:val="20"/>
        </w:rPr>
        <w:t xml:space="preserve"> </w:t>
      </w:r>
      <w:r w:rsidRPr="00AE3F7B">
        <w:rPr>
          <w:rFonts w:cstheme="minorHAnsi"/>
          <w:sz w:val="20"/>
          <w:szCs w:val="20"/>
        </w:rPr>
        <w:t>appropriate;</w:t>
      </w:r>
    </w:p>
    <w:p w:rsidR="005723EF" w:rsidRPr="00AE3F7B" w:rsidRDefault="005723EF" w:rsidP="005723EF">
      <w:pPr>
        <w:pStyle w:val="ListParagraph"/>
        <w:widowControl w:val="0"/>
        <w:numPr>
          <w:ilvl w:val="0"/>
          <w:numId w:val="8"/>
        </w:numPr>
        <w:tabs>
          <w:tab w:val="left" w:pos="841"/>
        </w:tabs>
        <w:autoSpaceDE w:val="0"/>
        <w:autoSpaceDN w:val="0"/>
        <w:spacing w:before="120" w:after="120" w:line="240" w:lineRule="auto"/>
        <w:ind w:right="450"/>
        <w:contextualSpacing w:val="0"/>
        <w:jc w:val="both"/>
        <w:rPr>
          <w:rFonts w:cstheme="minorHAnsi"/>
          <w:sz w:val="20"/>
          <w:szCs w:val="20"/>
        </w:rPr>
      </w:pPr>
      <w:r w:rsidRPr="00AE3F7B">
        <w:rPr>
          <w:rFonts w:cstheme="minorHAnsi"/>
          <w:sz w:val="20"/>
          <w:szCs w:val="20"/>
        </w:rPr>
        <w:t>Maintain an active Military Critical Technical Data Agreement (Form DD 2345) certification with the U.S./ Canada Joint Certification Office, Defense Logistics Information Service, Federal Center, 74 Washington Ave., North Battle Creek, MI USA</w:t>
      </w:r>
      <w:r w:rsidRPr="00AE3F7B">
        <w:rPr>
          <w:rFonts w:cstheme="minorHAnsi"/>
          <w:spacing w:val="-22"/>
          <w:sz w:val="20"/>
          <w:szCs w:val="20"/>
        </w:rPr>
        <w:t xml:space="preserve"> </w:t>
      </w:r>
      <w:r w:rsidRPr="00AE3F7B">
        <w:rPr>
          <w:rFonts w:cstheme="minorHAnsi"/>
          <w:sz w:val="20"/>
          <w:szCs w:val="20"/>
        </w:rPr>
        <w:t>49037-3084;</w:t>
      </w:r>
    </w:p>
    <w:p w:rsidR="005723EF" w:rsidRPr="00AE3F7B" w:rsidRDefault="005723EF" w:rsidP="005723EF">
      <w:pPr>
        <w:pStyle w:val="ListParagraph"/>
        <w:widowControl w:val="0"/>
        <w:numPr>
          <w:ilvl w:val="0"/>
          <w:numId w:val="8"/>
        </w:numPr>
        <w:tabs>
          <w:tab w:val="left" w:pos="839"/>
          <w:tab w:val="left" w:pos="841"/>
        </w:tabs>
        <w:autoSpaceDE w:val="0"/>
        <w:autoSpaceDN w:val="0"/>
        <w:spacing w:before="120" w:after="120" w:line="240" w:lineRule="auto"/>
        <w:contextualSpacing w:val="0"/>
        <w:rPr>
          <w:rFonts w:cstheme="minorHAnsi"/>
          <w:sz w:val="20"/>
          <w:szCs w:val="20"/>
        </w:rPr>
      </w:pPr>
      <w:r w:rsidRPr="00AE3F7B">
        <w:rPr>
          <w:rFonts w:cstheme="minorHAnsi"/>
          <w:sz w:val="20"/>
          <w:szCs w:val="20"/>
        </w:rPr>
        <w:t>Not transfer Membership to any third</w:t>
      </w:r>
      <w:r w:rsidRPr="00AE3F7B">
        <w:rPr>
          <w:rFonts w:cstheme="minorHAnsi"/>
          <w:spacing w:val="-18"/>
          <w:sz w:val="20"/>
          <w:szCs w:val="20"/>
        </w:rPr>
        <w:t xml:space="preserve"> </w:t>
      </w:r>
      <w:r w:rsidRPr="00AE3F7B">
        <w:rPr>
          <w:rFonts w:cstheme="minorHAnsi"/>
          <w:sz w:val="20"/>
          <w:szCs w:val="20"/>
        </w:rPr>
        <w:t>party;</w:t>
      </w:r>
    </w:p>
    <w:p w:rsidR="005723EF" w:rsidRPr="00AE3F7B" w:rsidRDefault="005723EF" w:rsidP="005723EF">
      <w:pPr>
        <w:pStyle w:val="ListParagraph"/>
        <w:widowControl w:val="0"/>
        <w:numPr>
          <w:ilvl w:val="0"/>
          <w:numId w:val="8"/>
        </w:numPr>
        <w:tabs>
          <w:tab w:val="left" w:pos="841"/>
        </w:tabs>
        <w:autoSpaceDE w:val="0"/>
        <w:autoSpaceDN w:val="0"/>
        <w:spacing w:before="120" w:after="120" w:line="240" w:lineRule="auto"/>
        <w:contextualSpacing w:val="0"/>
        <w:rPr>
          <w:rFonts w:cstheme="minorHAnsi"/>
          <w:sz w:val="20"/>
          <w:szCs w:val="20"/>
        </w:rPr>
      </w:pPr>
      <w:r w:rsidRPr="00AE3F7B">
        <w:rPr>
          <w:rFonts w:cstheme="minorHAnsi"/>
          <w:sz w:val="20"/>
          <w:szCs w:val="20"/>
        </w:rPr>
        <w:t>Provide</w:t>
      </w:r>
      <w:r w:rsidRPr="00AE3F7B">
        <w:rPr>
          <w:rFonts w:cstheme="minorHAnsi"/>
          <w:spacing w:val="-5"/>
          <w:sz w:val="20"/>
          <w:szCs w:val="20"/>
        </w:rPr>
        <w:t xml:space="preserve"> </w:t>
      </w:r>
      <w:r w:rsidRPr="00AE3F7B">
        <w:rPr>
          <w:rFonts w:cstheme="minorHAnsi"/>
          <w:sz w:val="20"/>
          <w:szCs w:val="20"/>
        </w:rPr>
        <w:t>all</w:t>
      </w:r>
      <w:r w:rsidRPr="00AE3F7B">
        <w:rPr>
          <w:rFonts w:cstheme="minorHAnsi"/>
          <w:spacing w:val="-5"/>
          <w:sz w:val="20"/>
          <w:szCs w:val="20"/>
        </w:rPr>
        <w:t xml:space="preserve"> </w:t>
      </w:r>
      <w:r w:rsidRPr="00AE3F7B">
        <w:rPr>
          <w:rFonts w:cstheme="minorHAnsi"/>
          <w:sz w:val="20"/>
          <w:szCs w:val="20"/>
        </w:rPr>
        <w:t>cost</w:t>
      </w:r>
      <w:r w:rsidRPr="00AE3F7B">
        <w:rPr>
          <w:rFonts w:cstheme="minorHAnsi"/>
          <w:spacing w:val="-5"/>
          <w:sz w:val="20"/>
          <w:szCs w:val="20"/>
        </w:rPr>
        <w:t xml:space="preserve"> </w:t>
      </w:r>
      <w:r w:rsidRPr="00AE3F7B">
        <w:rPr>
          <w:rFonts w:cstheme="minorHAnsi"/>
          <w:sz w:val="20"/>
          <w:szCs w:val="20"/>
        </w:rPr>
        <w:t>and</w:t>
      </w:r>
      <w:r w:rsidRPr="00AE3F7B">
        <w:rPr>
          <w:rFonts w:cstheme="minorHAnsi"/>
          <w:spacing w:val="-5"/>
          <w:sz w:val="20"/>
          <w:szCs w:val="20"/>
        </w:rPr>
        <w:t xml:space="preserve"> </w:t>
      </w:r>
      <w:r w:rsidRPr="00AE3F7B">
        <w:rPr>
          <w:rFonts w:cstheme="minorHAnsi"/>
          <w:sz w:val="20"/>
          <w:szCs w:val="20"/>
        </w:rPr>
        <w:t>technical</w:t>
      </w:r>
      <w:r w:rsidRPr="00AE3F7B">
        <w:rPr>
          <w:rFonts w:cstheme="minorHAnsi"/>
          <w:spacing w:val="-5"/>
          <w:sz w:val="20"/>
          <w:szCs w:val="20"/>
        </w:rPr>
        <w:t xml:space="preserve"> </w:t>
      </w:r>
      <w:r w:rsidRPr="00AE3F7B">
        <w:rPr>
          <w:rFonts w:cstheme="minorHAnsi"/>
          <w:sz w:val="20"/>
          <w:szCs w:val="20"/>
        </w:rPr>
        <w:t>data</w:t>
      </w:r>
      <w:r w:rsidRPr="00AE3F7B">
        <w:rPr>
          <w:rFonts w:cstheme="minorHAnsi"/>
          <w:spacing w:val="-5"/>
          <w:sz w:val="20"/>
          <w:szCs w:val="20"/>
        </w:rPr>
        <w:t xml:space="preserve"> </w:t>
      </w:r>
      <w:r w:rsidRPr="00AE3F7B">
        <w:rPr>
          <w:rFonts w:cstheme="minorHAnsi"/>
          <w:sz w:val="20"/>
          <w:szCs w:val="20"/>
        </w:rPr>
        <w:t>as</w:t>
      </w:r>
      <w:r w:rsidRPr="00AE3F7B">
        <w:rPr>
          <w:rFonts w:cstheme="minorHAnsi"/>
          <w:spacing w:val="-5"/>
          <w:sz w:val="20"/>
          <w:szCs w:val="20"/>
        </w:rPr>
        <w:t xml:space="preserve"> </w:t>
      </w:r>
      <w:r w:rsidRPr="00AE3F7B">
        <w:rPr>
          <w:rFonts w:cstheme="minorHAnsi"/>
          <w:sz w:val="20"/>
          <w:szCs w:val="20"/>
        </w:rPr>
        <w:t>required</w:t>
      </w:r>
      <w:r w:rsidRPr="00AE3F7B">
        <w:rPr>
          <w:rFonts w:cstheme="minorHAnsi"/>
          <w:spacing w:val="-5"/>
          <w:sz w:val="20"/>
          <w:szCs w:val="20"/>
        </w:rPr>
        <w:t xml:space="preserve"> </w:t>
      </w:r>
      <w:r w:rsidRPr="00AE3F7B">
        <w:rPr>
          <w:rFonts w:cstheme="minorHAnsi"/>
          <w:sz w:val="20"/>
          <w:szCs w:val="20"/>
        </w:rPr>
        <w:t>in</w:t>
      </w:r>
      <w:r w:rsidRPr="00AE3F7B">
        <w:rPr>
          <w:rFonts w:cstheme="minorHAnsi"/>
          <w:spacing w:val="-5"/>
          <w:sz w:val="20"/>
          <w:szCs w:val="20"/>
        </w:rPr>
        <w:t xml:space="preserve"> </w:t>
      </w:r>
      <w:r w:rsidRPr="00AE3F7B">
        <w:rPr>
          <w:rFonts w:cstheme="minorHAnsi"/>
          <w:sz w:val="20"/>
          <w:szCs w:val="20"/>
        </w:rPr>
        <w:t>any</w:t>
      </w:r>
      <w:r w:rsidRPr="00AE3F7B">
        <w:rPr>
          <w:rFonts w:cstheme="minorHAnsi"/>
          <w:spacing w:val="-5"/>
          <w:sz w:val="20"/>
          <w:szCs w:val="20"/>
        </w:rPr>
        <w:t xml:space="preserve"> </w:t>
      </w:r>
      <w:r w:rsidRPr="00AE3F7B">
        <w:rPr>
          <w:rFonts w:cstheme="minorHAnsi"/>
          <w:sz w:val="20"/>
          <w:szCs w:val="20"/>
        </w:rPr>
        <w:t>NSTIC</w:t>
      </w:r>
      <w:r w:rsidRPr="00AE3F7B">
        <w:rPr>
          <w:rFonts w:cstheme="minorHAnsi"/>
          <w:spacing w:val="-5"/>
          <w:sz w:val="20"/>
          <w:szCs w:val="20"/>
        </w:rPr>
        <w:t xml:space="preserve"> </w:t>
      </w:r>
      <w:r w:rsidRPr="00AE3F7B">
        <w:rPr>
          <w:rFonts w:cstheme="minorHAnsi"/>
          <w:sz w:val="20"/>
          <w:szCs w:val="20"/>
        </w:rPr>
        <w:t>solicitation</w:t>
      </w:r>
      <w:r w:rsidRPr="00AE3F7B">
        <w:rPr>
          <w:rFonts w:cstheme="minorHAnsi"/>
          <w:spacing w:val="-3"/>
          <w:sz w:val="20"/>
          <w:szCs w:val="20"/>
        </w:rPr>
        <w:t xml:space="preserve"> </w:t>
      </w:r>
      <w:r w:rsidRPr="00AE3F7B">
        <w:rPr>
          <w:rFonts w:cstheme="minorHAnsi"/>
          <w:sz w:val="20"/>
          <w:szCs w:val="20"/>
        </w:rPr>
        <w:t>to</w:t>
      </w:r>
      <w:r w:rsidRPr="00AE3F7B">
        <w:rPr>
          <w:rFonts w:cstheme="minorHAnsi"/>
          <w:spacing w:val="-4"/>
          <w:sz w:val="20"/>
          <w:szCs w:val="20"/>
        </w:rPr>
        <w:t xml:space="preserve"> </w:t>
      </w:r>
      <w:r w:rsidRPr="00AE3F7B">
        <w:rPr>
          <w:rFonts w:cstheme="minorHAnsi"/>
          <w:sz w:val="20"/>
          <w:szCs w:val="20"/>
        </w:rPr>
        <w:t>which</w:t>
      </w:r>
      <w:r w:rsidRPr="00AE3F7B">
        <w:rPr>
          <w:rFonts w:cstheme="minorHAnsi"/>
          <w:spacing w:val="-4"/>
          <w:sz w:val="20"/>
          <w:szCs w:val="20"/>
        </w:rPr>
        <w:t xml:space="preserve"> </w:t>
      </w:r>
      <w:r w:rsidRPr="00AE3F7B">
        <w:rPr>
          <w:rFonts w:cstheme="minorHAnsi"/>
          <w:sz w:val="20"/>
          <w:szCs w:val="20"/>
        </w:rPr>
        <w:t>it</w:t>
      </w:r>
      <w:r w:rsidRPr="00AE3F7B">
        <w:rPr>
          <w:rFonts w:cstheme="minorHAnsi"/>
          <w:spacing w:val="-5"/>
          <w:sz w:val="20"/>
          <w:szCs w:val="20"/>
        </w:rPr>
        <w:t xml:space="preserve"> </w:t>
      </w:r>
      <w:r w:rsidRPr="00AE3F7B">
        <w:rPr>
          <w:rFonts w:cstheme="minorHAnsi"/>
          <w:sz w:val="20"/>
          <w:szCs w:val="20"/>
        </w:rPr>
        <w:t>responds;</w:t>
      </w:r>
      <w:r w:rsidRPr="00AE3F7B">
        <w:rPr>
          <w:rFonts w:cstheme="minorHAnsi"/>
          <w:spacing w:val="-5"/>
          <w:sz w:val="20"/>
          <w:szCs w:val="20"/>
        </w:rPr>
        <w:t xml:space="preserve"> </w:t>
      </w:r>
      <w:r w:rsidRPr="00AE3F7B">
        <w:rPr>
          <w:rFonts w:cstheme="minorHAnsi"/>
          <w:sz w:val="20"/>
          <w:szCs w:val="20"/>
        </w:rPr>
        <w:t>and</w:t>
      </w:r>
    </w:p>
    <w:p w:rsidR="005723EF" w:rsidRPr="00AE3F7B" w:rsidRDefault="005723EF" w:rsidP="005723EF">
      <w:pPr>
        <w:pStyle w:val="ListParagraph"/>
        <w:widowControl w:val="0"/>
        <w:numPr>
          <w:ilvl w:val="0"/>
          <w:numId w:val="8"/>
        </w:numPr>
        <w:tabs>
          <w:tab w:val="left" w:pos="841"/>
        </w:tabs>
        <w:autoSpaceDE w:val="0"/>
        <w:autoSpaceDN w:val="0"/>
        <w:spacing w:before="120" w:after="120" w:line="240" w:lineRule="auto"/>
        <w:contextualSpacing w:val="0"/>
        <w:rPr>
          <w:rFonts w:cstheme="minorHAnsi"/>
          <w:sz w:val="20"/>
          <w:szCs w:val="20"/>
        </w:rPr>
      </w:pPr>
      <w:r w:rsidRPr="00AE3F7B">
        <w:rPr>
          <w:rFonts w:cstheme="minorHAnsi"/>
          <w:sz w:val="20"/>
          <w:szCs w:val="20"/>
        </w:rPr>
        <w:t>Abide by the terms of this CMA and the Base</w:t>
      </w:r>
      <w:r w:rsidRPr="00AE3F7B">
        <w:rPr>
          <w:rFonts w:cstheme="minorHAnsi"/>
          <w:spacing w:val="-9"/>
          <w:sz w:val="20"/>
          <w:szCs w:val="20"/>
        </w:rPr>
        <w:t xml:space="preserve"> </w:t>
      </w:r>
      <w:r w:rsidRPr="00AE3F7B">
        <w:rPr>
          <w:rFonts w:cstheme="minorHAnsi"/>
          <w:sz w:val="20"/>
          <w:szCs w:val="20"/>
        </w:rPr>
        <w:t>Agreement.</w:t>
      </w:r>
    </w:p>
    <w:p w:rsidR="005723EF" w:rsidRPr="00AE3F7B" w:rsidRDefault="005723EF" w:rsidP="005723EF">
      <w:pPr>
        <w:pStyle w:val="Heading5"/>
        <w:spacing w:before="120" w:after="120"/>
        <w:ind w:left="120"/>
        <w:rPr>
          <w:rFonts w:asciiTheme="minorHAnsi" w:hAnsiTheme="minorHAnsi" w:cstheme="minorHAnsi"/>
        </w:rPr>
      </w:pPr>
      <w:r w:rsidRPr="00AE3F7B">
        <w:rPr>
          <w:rFonts w:asciiTheme="minorHAnsi" w:hAnsiTheme="minorHAnsi" w:cstheme="minorHAnsi"/>
        </w:rPr>
        <w:t>ARTICLE 2:  CONSORTIUM GOVERNANCE</w:t>
      </w:r>
    </w:p>
    <w:p w:rsidR="005723EF" w:rsidRPr="00AE3F7B" w:rsidRDefault="005723EF" w:rsidP="005723EF">
      <w:pPr>
        <w:pStyle w:val="BodyText"/>
        <w:spacing w:before="120" w:after="120"/>
        <w:ind w:left="120" w:right="133"/>
        <w:rPr>
          <w:rFonts w:asciiTheme="minorHAnsi" w:hAnsiTheme="minorHAnsi" w:cstheme="minorHAnsi"/>
        </w:rPr>
      </w:pPr>
      <w:r w:rsidRPr="00AE3F7B">
        <w:rPr>
          <w:rFonts w:asciiTheme="minorHAnsi" w:hAnsiTheme="minorHAnsi" w:cstheme="minorHAnsi"/>
          <w:b/>
        </w:rPr>
        <w:t>NSTIC Executive Committee</w:t>
      </w:r>
      <w:r w:rsidRPr="00AE3F7B">
        <w:rPr>
          <w:rFonts w:asciiTheme="minorHAnsi" w:hAnsiTheme="minorHAnsi" w:cstheme="minorHAnsi"/>
        </w:rPr>
        <w:t>. The affairs of the NSTIC shall be guided by a five (5) person NSTIC Executive Committee.  Upon Consortium Formation, the NAC Executive Committee may appoint three (3) NAC and NSTIC Member organization representatives to the NSTIC Executive Committee and two (2) additional NSTIC member representatives shall be appointed by the CM, in consultation with the NSTIC Executive Director, from NSTIC Member organizations. Executive Committee Members will each serve for a term of three (3) years. The NSTIC Executive Committee shall be comprised of two (2) representatives from NSTIC Member organizations classified as large businesses or non-profits, two (2) representatives from NSTIC Member organizations classified as</w:t>
      </w:r>
      <w:r w:rsidRPr="00AE3F7B" w:rsidDel="00B45C8F">
        <w:rPr>
          <w:rFonts w:asciiTheme="minorHAnsi" w:hAnsiTheme="minorHAnsi" w:cstheme="minorHAnsi"/>
        </w:rPr>
        <w:t xml:space="preserve"> </w:t>
      </w:r>
      <w:r w:rsidRPr="00AE3F7B">
        <w:rPr>
          <w:rFonts w:asciiTheme="minorHAnsi" w:hAnsiTheme="minorHAnsi" w:cstheme="minorHAnsi"/>
        </w:rPr>
        <w:t>small businesses, and one (1) NSTIC Member organization representative from academia.  The NSTIC Executive Committee shall include a Chair and a Treasurer, to be selected by the NSTIC Executive Committee shortly after initial formation. Any person serving on the NSTIC Executive Committee may be relieved of his/her position at any time for cause or for no cause by a two-thirds (2/3) vote of the NSTIC Executive Committee members. Unless stated otherwise</w:t>
      </w:r>
      <w:r w:rsidRPr="00AE3F7B">
        <w:rPr>
          <w:rFonts w:asciiTheme="minorHAnsi" w:hAnsiTheme="minorHAnsi" w:cstheme="minorHAnsi"/>
          <w:spacing w:val="-4"/>
        </w:rPr>
        <w:t xml:space="preserve"> </w:t>
      </w:r>
      <w:r w:rsidRPr="00AE3F7B">
        <w:rPr>
          <w:rFonts w:asciiTheme="minorHAnsi" w:hAnsiTheme="minorHAnsi" w:cstheme="minorHAnsi"/>
        </w:rPr>
        <w:t>in</w:t>
      </w:r>
      <w:r w:rsidRPr="00AE3F7B">
        <w:rPr>
          <w:rFonts w:asciiTheme="minorHAnsi" w:hAnsiTheme="minorHAnsi" w:cstheme="minorHAnsi"/>
          <w:spacing w:val="-3"/>
        </w:rPr>
        <w:t xml:space="preserve"> </w:t>
      </w:r>
      <w:r w:rsidRPr="00AE3F7B">
        <w:rPr>
          <w:rFonts w:asciiTheme="minorHAnsi" w:hAnsiTheme="minorHAnsi" w:cstheme="minorHAnsi"/>
        </w:rPr>
        <w:t>the</w:t>
      </w:r>
      <w:r w:rsidRPr="00AE3F7B">
        <w:rPr>
          <w:rFonts w:asciiTheme="minorHAnsi" w:hAnsiTheme="minorHAnsi" w:cstheme="minorHAnsi"/>
          <w:spacing w:val="-4"/>
        </w:rPr>
        <w:t xml:space="preserve"> </w:t>
      </w:r>
      <w:r w:rsidRPr="00AE3F7B">
        <w:rPr>
          <w:rFonts w:asciiTheme="minorHAnsi" w:hAnsiTheme="minorHAnsi" w:cstheme="minorHAnsi"/>
        </w:rPr>
        <w:t>CMA,</w:t>
      </w:r>
      <w:r w:rsidRPr="00AE3F7B">
        <w:rPr>
          <w:rFonts w:asciiTheme="minorHAnsi" w:hAnsiTheme="minorHAnsi" w:cstheme="minorHAnsi"/>
          <w:spacing w:val="-4"/>
        </w:rPr>
        <w:t xml:space="preserve"> </w:t>
      </w:r>
      <w:r w:rsidRPr="00AE3F7B">
        <w:rPr>
          <w:rFonts w:asciiTheme="minorHAnsi" w:hAnsiTheme="minorHAnsi" w:cstheme="minorHAnsi"/>
        </w:rPr>
        <w:t>decisions</w:t>
      </w:r>
      <w:r w:rsidRPr="00AE3F7B">
        <w:rPr>
          <w:rFonts w:asciiTheme="minorHAnsi" w:hAnsiTheme="minorHAnsi" w:cstheme="minorHAnsi"/>
          <w:spacing w:val="-5"/>
        </w:rPr>
        <w:t xml:space="preserve"> </w:t>
      </w:r>
      <w:r w:rsidRPr="00AE3F7B">
        <w:rPr>
          <w:rFonts w:asciiTheme="minorHAnsi" w:hAnsiTheme="minorHAnsi" w:cstheme="minorHAnsi"/>
        </w:rPr>
        <w:t>of</w:t>
      </w:r>
      <w:r w:rsidRPr="00AE3F7B">
        <w:rPr>
          <w:rFonts w:asciiTheme="minorHAnsi" w:hAnsiTheme="minorHAnsi" w:cstheme="minorHAnsi"/>
          <w:spacing w:val="-4"/>
        </w:rPr>
        <w:t xml:space="preserve"> </w:t>
      </w:r>
      <w:r w:rsidRPr="00AE3F7B">
        <w:rPr>
          <w:rFonts w:asciiTheme="minorHAnsi" w:hAnsiTheme="minorHAnsi" w:cstheme="minorHAnsi"/>
        </w:rPr>
        <w:t>the</w:t>
      </w:r>
      <w:r w:rsidRPr="00AE3F7B">
        <w:rPr>
          <w:rFonts w:asciiTheme="minorHAnsi" w:hAnsiTheme="minorHAnsi" w:cstheme="minorHAnsi"/>
          <w:spacing w:val="-4"/>
        </w:rPr>
        <w:t xml:space="preserve"> </w:t>
      </w:r>
      <w:r w:rsidRPr="00AE3F7B">
        <w:rPr>
          <w:rFonts w:asciiTheme="minorHAnsi" w:hAnsiTheme="minorHAnsi" w:cstheme="minorHAnsi"/>
        </w:rPr>
        <w:t>NSTIC</w:t>
      </w:r>
      <w:r w:rsidRPr="00AE3F7B">
        <w:rPr>
          <w:rFonts w:asciiTheme="minorHAnsi" w:hAnsiTheme="minorHAnsi" w:cstheme="minorHAnsi"/>
          <w:spacing w:val="-4"/>
        </w:rPr>
        <w:t xml:space="preserve"> </w:t>
      </w:r>
      <w:r w:rsidRPr="00AE3F7B">
        <w:rPr>
          <w:rFonts w:asciiTheme="minorHAnsi" w:hAnsiTheme="minorHAnsi" w:cstheme="minorHAnsi"/>
        </w:rPr>
        <w:t>Executive</w:t>
      </w:r>
      <w:r w:rsidRPr="00AE3F7B">
        <w:rPr>
          <w:rFonts w:asciiTheme="minorHAnsi" w:hAnsiTheme="minorHAnsi" w:cstheme="minorHAnsi"/>
          <w:spacing w:val="-6"/>
        </w:rPr>
        <w:t xml:space="preserve"> </w:t>
      </w:r>
      <w:r w:rsidRPr="00AE3F7B">
        <w:rPr>
          <w:rFonts w:asciiTheme="minorHAnsi" w:hAnsiTheme="minorHAnsi" w:cstheme="minorHAnsi"/>
        </w:rPr>
        <w:t>Committee</w:t>
      </w:r>
      <w:r w:rsidRPr="00AE3F7B">
        <w:rPr>
          <w:rFonts w:asciiTheme="minorHAnsi" w:hAnsiTheme="minorHAnsi" w:cstheme="minorHAnsi"/>
          <w:spacing w:val="-4"/>
        </w:rPr>
        <w:t xml:space="preserve"> </w:t>
      </w:r>
      <w:r w:rsidRPr="00AE3F7B">
        <w:rPr>
          <w:rFonts w:asciiTheme="minorHAnsi" w:hAnsiTheme="minorHAnsi" w:cstheme="minorHAnsi"/>
        </w:rPr>
        <w:t>shall</w:t>
      </w:r>
      <w:r w:rsidRPr="00AE3F7B">
        <w:rPr>
          <w:rFonts w:asciiTheme="minorHAnsi" w:hAnsiTheme="minorHAnsi" w:cstheme="minorHAnsi"/>
          <w:spacing w:val="-4"/>
        </w:rPr>
        <w:t xml:space="preserve"> </w:t>
      </w:r>
      <w:r w:rsidRPr="00AE3F7B">
        <w:rPr>
          <w:rFonts w:asciiTheme="minorHAnsi" w:hAnsiTheme="minorHAnsi" w:cstheme="minorHAnsi"/>
        </w:rPr>
        <w:t>require</w:t>
      </w:r>
      <w:r w:rsidRPr="00AE3F7B">
        <w:rPr>
          <w:rFonts w:asciiTheme="minorHAnsi" w:hAnsiTheme="minorHAnsi" w:cstheme="minorHAnsi"/>
          <w:spacing w:val="-4"/>
        </w:rPr>
        <w:t xml:space="preserve"> </w:t>
      </w:r>
      <w:r w:rsidRPr="00AE3F7B">
        <w:rPr>
          <w:rFonts w:asciiTheme="minorHAnsi" w:hAnsiTheme="minorHAnsi" w:cstheme="minorHAnsi"/>
        </w:rPr>
        <w:t>a</w:t>
      </w:r>
      <w:r w:rsidRPr="00AE3F7B">
        <w:rPr>
          <w:rFonts w:asciiTheme="minorHAnsi" w:hAnsiTheme="minorHAnsi" w:cstheme="minorHAnsi"/>
          <w:spacing w:val="-4"/>
        </w:rPr>
        <w:t xml:space="preserve"> </w:t>
      </w:r>
      <w:r w:rsidRPr="00AE3F7B">
        <w:rPr>
          <w:rFonts w:asciiTheme="minorHAnsi" w:hAnsiTheme="minorHAnsi" w:cstheme="minorHAnsi"/>
        </w:rPr>
        <w:t>majority</w:t>
      </w:r>
      <w:r w:rsidRPr="00AE3F7B">
        <w:rPr>
          <w:rFonts w:asciiTheme="minorHAnsi" w:hAnsiTheme="minorHAnsi" w:cstheme="minorHAnsi"/>
          <w:spacing w:val="-4"/>
        </w:rPr>
        <w:t xml:space="preserve"> </w:t>
      </w:r>
      <w:r w:rsidRPr="00AE3F7B">
        <w:rPr>
          <w:rFonts w:asciiTheme="minorHAnsi" w:hAnsiTheme="minorHAnsi" w:cstheme="minorHAnsi"/>
        </w:rPr>
        <w:t>vote</w:t>
      </w:r>
      <w:r w:rsidRPr="00AE3F7B">
        <w:rPr>
          <w:rFonts w:asciiTheme="minorHAnsi" w:hAnsiTheme="minorHAnsi" w:cstheme="minorHAnsi"/>
          <w:spacing w:val="-4"/>
        </w:rPr>
        <w:t xml:space="preserve"> </w:t>
      </w:r>
      <w:r w:rsidRPr="00AE3F7B">
        <w:rPr>
          <w:rFonts w:asciiTheme="minorHAnsi" w:hAnsiTheme="minorHAnsi" w:cstheme="minorHAnsi"/>
        </w:rPr>
        <w:t>of</w:t>
      </w:r>
      <w:r w:rsidRPr="00AE3F7B">
        <w:rPr>
          <w:rFonts w:asciiTheme="minorHAnsi" w:hAnsiTheme="minorHAnsi" w:cstheme="minorHAnsi"/>
          <w:spacing w:val="-4"/>
        </w:rPr>
        <w:t xml:space="preserve"> </w:t>
      </w:r>
      <w:r w:rsidRPr="00AE3F7B">
        <w:rPr>
          <w:rFonts w:asciiTheme="minorHAnsi" w:hAnsiTheme="minorHAnsi" w:cstheme="minorHAnsi"/>
        </w:rPr>
        <w:t>the</w:t>
      </w:r>
      <w:r w:rsidRPr="00AE3F7B">
        <w:rPr>
          <w:rFonts w:asciiTheme="minorHAnsi" w:hAnsiTheme="minorHAnsi" w:cstheme="minorHAnsi"/>
          <w:spacing w:val="-4"/>
        </w:rPr>
        <w:t xml:space="preserve"> </w:t>
      </w:r>
      <w:r w:rsidRPr="00AE3F7B">
        <w:rPr>
          <w:rFonts w:asciiTheme="minorHAnsi" w:hAnsiTheme="minorHAnsi" w:cstheme="minorHAnsi"/>
        </w:rPr>
        <w:t>committee. The Executive Committee shall use Resolutions to effect changes in policies, procedures, and operations provided such Resolutions do not constitute a Material Change to this Agreement.</w:t>
      </w:r>
    </w:p>
    <w:p w:rsidR="005723EF" w:rsidRPr="00AE3F7B" w:rsidRDefault="005723EF" w:rsidP="005723EF">
      <w:pPr>
        <w:pStyle w:val="BodyText"/>
        <w:spacing w:before="120" w:after="120"/>
        <w:ind w:left="120" w:right="254"/>
        <w:rPr>
          <w:rFonts w:asciiTheme="minorHAnsi" w:hAnsiTheme="minorHAnsi" w:cstheme="minorHAnsi"/>
        </w:rPr>
      </w:pPr>
      <w:r w:rsidRPr="00AE3F7B">
        <w:rPr>
          <w:rFonts w:asciiTheme="minorHAnsi" w:hAnsiTheme="minorHAnsi" w:cstheme="minorHAnsi"/>
        </w:rPr>
        <w:t>The NSTIC Executive Committee does not have access to Member’s proprietary data, are not provided advance insight of potential government solicitations, and do not have insight regarding source selection decisions made by the government.</w:t>
      </w:r>
    </w:p>
    <w:p w:rsidR="005723EF" w:rsidRPr="00AE3F7B" w:rsidRDefault="005723EF" w:rsidP="005723EF">
      <w:pPr>
        <w:pStyle w:val="BodyText"/>
        <w:spacing w:before="120" w:after="120"/>
        <w:ind w:left="119" w:right="93"/>
        <w:rPr>
          <w:rFonts w:asciiTheme="minorHAnsi" w:hAnsiTheme="minorHAnsi" w:cstheme="minorHAnsi"/>
        </w:rPr>
      </w:pPr>
      <w:r w:rsidRPr="00AE3F7B">
        <w:rPr>
          <w:rFonts w:asciiTheme="minorHAnsi" w:hAnsiTheme="minorHAnsi" w:cstheme="minorHAnsi"/>
          <w:b/>
        </w:rPr>
        <w:t>Election of the NSTIC Executive Committee</w:t>
      </w:r>
      <w:r w:rsidRPr="00AE3F7B">
        <w:rPr>
          <w:rFonts w:asciiTheme="minorHAnsi" w:hAnsiTheme="minorHAnsi" w:cstheme="minorHAnsi"/>
        </w:rPr>
        <w:t>. Elections to replace the NSTIC Executive Committee representatives whose terms are expiring, or if a position becomes vacant, will be conducted electronically. The CM shall preside over elections.  The CM will solicit nominations for the NSTIC Executive Committee sixty (60) days prior to each election cycle, citing incumbent NSTIC Executive Committee representatives whose terms are expiring and any special organizational requirements for nominees. Incumbent NSTIC Executive Committee representatives may be nominated and re-elected to successive terms, provided the organizational status of the organization they represent remains unchanged. Any Member may nominate an individual to the NSTIC Executive Committee. All nominees must be employed by a “Member in Good Standing” organization as defined in this CMA. The NSTIC Executive Committee will review all nominee applications to determine if the nominees meet nomination requirements. If during their term, a NSTIC Executive Committee Member is no longer willing or able to serve on the Executive Committee, or if a NSTIC Executive Committee Member’s organization withdraws from the Consortium the vacated position will remain unfilled until the next general election cycle. Upon completion of the election process, the new NSTIC Executive Committee Member will serve for the remainder of the term for the vacancy they are filling.</w:t>
      </w:r>
    </w:p>
    <w:p w:rsidR="005723EF" w:rsidRPr="00AE3F7B" w:rsidRDefault="005723EF" w:rsidP="005723EF">
      <w:pPr>
        <w:pStyle w:val="BodyText"/>
        <w:spacing w:before="120" w:after="120"/>
        <w:ind w:left="120" w:right="293"/>
        <w:rPr>
          <w:rFonts w:asciiTheme="minorHAnsi" w:hAnsiTheme="minorHAnsi" w:cstheme="minorHAnsi"/>
        </w:rPr>
      </w:pPr>
      <w:r w:rsidRPr="00AE3F7B">
        <w:rPr>
          <w:rFonts w:asciiTheme="minorHAnsi" w:hAnsiTheme="minorHAnsi" w:cstheme="minorHAnsi"/>
          <w:b/>
        </w:rPr>
        <w:t>Voting Procedure</w:t>
      </w:r>
      <w:r w:rsidRPr="00AE3F7B">
        <w:rPr>
          <w:rFonts w:asciiTheme="minorHAnsi" w:hAnsiTheme="minorHAnsi" w:cstheme="minorHAnsi"/>
        </w:rPr>
        <w:t>. The voting shall be by electronic ballot, by one authorized representative from each “Member in Good Standing.” Tabulation of ballots will be conducted by the CM immediately following the close of balloting. The nominees in each category with the highest number of votes shall be elected to serve on the NSTIC Executive Committee. The period for conducting elections should not exceed 30 days.</w:t>
      </w:r>
    </w:p>
    <w:p w:rsidR="00AE3F7B" w:rsidRDefault="00AE3F7B">
      <w:pPr>
        <w:rPr>
          <w:rFonts w:eastAsia="Times New Roman" w:cstheme="minorHAnsi"/>
          <w:b/>
          <w:sz w:val="20"/>
          <w:szCs w:val="20"/>
        </w:rPr>
      </w:pPr>
      <w:r>
        <w:rPr>
          <w:rFonts w:cstheme="minorHAnsi"/>
          <w:b/>
        </w:rPr>
        <w:br w:type="page"/>
      </w:r>
    </w:p>
    <w:p w:rsidR="005723EF" w:rsidRPr="00AE3F7B" w:rsidRDefault="005723EF" w:rsidP="005723EF">
      <w:pPr>
        <w:pStyle w:val="BodyText"/>
        <w:spacing w:before="120" w:after="120"/>
        <w:ind w:left="119" w:right="158"/>
        <w:rPr>
          <w:rFonts w:asciiTheme="minorHAnsi" w:hAnsiTheme="minorHAnsi" w:cstheme="minorHAnsi"/>
        </w:rPr>
      </w:pPr>
      <w:r w:rsidRPr="00AE3F7B">
        <w:rPr>
          <w:rFonts w:asciiTheme="minorHAnsi" w:hAnsiTheme="minorHAnsi" w:cstheme="minorHAnsi"/>
          <w:b/>
        </w:rPr>
        <w:t xml:space="preserve">NSTIC Executive Committee Chair </w:t>
      </w:r>
      <w:r w:rsidRPr="00AE3F7B">
        <w:rPr>
          <w:rFonts w:asciiTheme="minorHAnsi" w:hAnsiTheme="minorHAnsi" w:cstheme="minorHAnsi"/>
        </w:rPr>
        <w:t>or</w:t>
      </w:r>
      <w:r w:rsidRPr="00AE3F7B">
        <w:rPr>
          <w:rFonts w:asciiTheme="minorHAnsi" w:hAnsiTheme="minorHAnsi" w:cstheme="minorHAnsi"/>
          <w:b/>
        </w:rPr>
        <w:t xml:space="preserve"> </w:t>
      </w:r>
      <w:r w:rsidR="00C23859" w:rsidRPr="00AE3F7B">
        <w:rPr>
          <w:rFonts w:asciiTheme="minorHAnsi" w:hAnsiTheme="minorHAnsi" w:cstheme="minorHAnsi"/>
          <w:b/>
        </w:rPr>
        <w:t xml:space="preserve">Chair. </w:t>
      </w:r>
      <w:r w:rsidR="00C23859" w:rsidRPr="00AE3F7B">
        <w:rPr>
          <w:rFonts w:asciiTheme="minorHAnsi" w:hAnsiTheme="minorHAnsi" w:cstheme="minorHAnsi"/>
        </w:rPr>
        <w:t>The</w:t>
      </w:r>
      <w:r w:rsidRPr="00AE3F7B">
        <w:rPr>
          <w:rFonts w:asciiTheme="minorHAnsi" w:hAnsiTheme="minorHAnsi" w:cstheme="minorHAnsi"/>
        </w:rPr>
        <w:t xml:space="preserve"> NSTIC Executive Committee Chair shall preside over all meetings of the NSTIC Executive Committee, performing all duties customary to that office and overseeing the affairs of the NSTIC Executive Committee in accordance with policies and directives approved by the NSTIC Executive Committee. The Chair shall not serve more than two successive terms.</w:t>
      </w:r>
    </w:p>
    <w:p w:rsidR="005723EF" w:rsidRPr="00AE3F7B" w:rsidRDefault="005723EF" w:rsidP="005723EF">
      <w:pPr>
        <w:pStyle w:val="BodyText"/>
        <w:spacing w:before="120" w:after="120"/>
        <w:ind w:left="119" w:right="158"/>
        <w:rPr>
          <w:rFonts w:asciiTheme="minorHAnsi" w:hAnsiTheme="minorHAnsi" w:cstheme="minorHAnsi"/>
        </w:rPr>
      </w:pPr>
      <w:r w:rsidRPr="00AE3F7B">
        <w:rPr>
          <w:rFonts w:asciiTheme="minorHAnsi" w:hAnsiTheme="minorHAnsi" w:cstheme="minorHAnsi"/>
          <w:b/>
        </w:rPr>
        <w:t>Treasurer</w:t>
      </w:r>
      <w:r w:rsidRPr="00AE3F7B">
        <w:rPr>
          <w:rFonts w:asciiTheme="minorHAnsi" w:hAnsiTheme="minorHAnsi" w:cstheme="minorHAnsi"/>
        </w:rPr>
        <w:t>. The Treasurer shall act under the direction of the Chair as the financial representative responsible for making financial decisions and reviewing and approving all vouchers presented by the Consortium Manager for payment. The Treasurer shall approve disbursement of NSTIC funds by the Consortium Manager, and shall render to the Chair and the Executive Committee, at its regular meetings, or when the NSTIC Executive Committee so requires, an account of the Consortium Manager’s transactions and of the financial condition of the NSTIC.</w:t>
      </w:r>
    </w:p>
    <w:p w:rsidR="005723EF" w:rsidRPr="00AE3F7B" w:rsidRDefault="005723EF" w:rsidP="005723EF">
      <w:pPr>
        <w:pStyle w:val="BodyText"/>
        <w:spacing w:before="120" w:after="120"/>
        <w:ind w:left="119"/>
        <w:rPr>
          <w:rFonts w:asciiTheme="minorHAnsi" w:hAnsiTheme="minorHAnsi" w:cstheme="minorHAnsi"/>
        </w:rPr>
      </w:pPr>
      <w:r w:rsidRPr="00AE3F7B">
        <w:rPr>
          <w:rFonts w:asciiTheme="minorHAnsi" w:hAnsiTheme="minorHAnsi" w:cstheme="minorHAnsi"/>
          <w:b/>
        </w:rPr>
        <w:t>Subcommittees</w:t>
      </w:r>
      <w:r w:rsidRPr="00AE3F7B">
        <w:rPr>
          <w:rFonts w:asciiTheme="minorHAnsi" w:hAnsiTheme="minorHAnsi" w:cstheme="minorHAnsi"/>
        </w:rPr>
        <w:t>. The NSTIC Executive Committee shall have the authority to form subcommittees comprised of representatives from Member organizations to advise the NSTIC and if applicable the Government on topics of special interest to the Members.</w:t>
      </w:r>
    </w:p>
    <w:p w:rsidR="005723EF" w:rsidRPr="00AE3F7B" w:rsidRDefault="005723EF" w:rsidP="005723EF">
      <w:pPr>
        <w:pStyle w:val="BodyText"/>
        <w:spacing w:before="120" w:after="120"/>
        <w:ind w:left="119" w:right="158"/>
        <w:rPr>
          <w:rFonts w:asciiTheme="minorHAnsi" w:hAnsiTheme="minorHAnsi" w:cstheme="minorHAnsi"/>
        </w:rPr>
      </w:pPr>
      <w:r w:rsidRPr="00AE3F7B">
        <w:rPr>
          <w:rFonts w:asciiTheme="minorHAnsi" w:hAnsiTheme="minorHAnsi" w:cstheme="minorHAnsi"/>
          <w:b/>
        </w:rPr>
        <w:t xml:space="preserve">Consortium Manager. </w:t>
      </w:r>
      <w:r w:rsidRPr="00AE3F7B">
        <w:rPr>
          <w:rFonts w:asciiTheme="minorHAnsi" w:hAnsiTheme="minorHAnsi" w:cstheme="minorHAnsi"/>
        </w:rPr>
        <w:t>Advanced Technology International is the Consortium Manager that will administer the affairs of the Consortium under the direction of the NSTIC Executive Committee. The Consortium Manager is prohibited from participating in technical project work of the NSTIC.</w:t>
      </w:r>
    </w:p>
    <w:p w:rsidR="005723EF" w:rsidRPr="00AE3F7B" w:rsidRDefault="005723EF" w:rsidP="005723EF">
      <w:pPr>
        <w:pStyle w:val="BodyText"/>
        <w:spacing w:before="120" w:after="120"/>
        <w:ind w:left="119"/>
        <w:rPr>
          <w:rFonts w:asciiTheme="minorHAnsi" w:hAnsiTheme="minorHAnsi" w:cstheme="minorHAnsi"/>
        </w:rPr>
      </w:pPr>
      <w:r w:rsidRPr="00AE3F7B">
        <w:rPr>
          <w:rFonts w:asciiTheme="minorHAnsi" w:hAnsiTheme="minorHAnsi" w:cstheme="minorHAnsi"/>
        </w:rPr>
        <w:t>The Consortium Manager shall:</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contextualSpacing w:val="0"/>
        <w:rPr>
          <w:rFonts w:cstheme="minorHAnsi"/>
          <w:sz w:val="20"/>
          <w:szCs w:val="20"/>
        </w:rPr>
      </w:pPr>
      <w:r w:rsidRPr="00AE3F7B">
        <w:rPr>
          <w:rFonts w:cstheme="minorHAnsi"/>
          <w:sz w:val="20"/>
          <w:szCs w:val="20"/>
        </w:rPr>
        <w:t>Act as the point of contact for the</w:t>
      </w:r>
      <w:r w:rsidRPr="00AE3F7B">
        <w:rPr>
          <w:rFonts w:cstheme="minorHAnsi"/>
          <w:spacing w:val="-18"/>
          <w:sz w:val="20"/>
          <w:szCs w:val="20"/>
        </w:rPr>
        <w:t xml:space="preserve"> </w:t>
      </w:r>
      <w:r w:rsidRPr="00AE3F7B">
        <w:rPr>
          <w:rFonts w:cstheme="minorHAnsi"/>
          <w:sz w:val="20"/>
          <w:szCs w:val="20"/>
        </w:rPr>
        <w:t>Consortium;</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ind w:right="424"/>
        <w:contextualSpacing w:val="0"/>
        <w:rPr>
          <w:rFonts w:cstheme="minorHAnsi"/>
          <w:sz w:val="20"/>
          <w:szCs w:val="20"/>
        </w:rPr>
      </w:pPr>
      <w:r w:rsidRPr="00AE3F7B">
        <w:rPr>
          <w:rFonts w:cstheme="minorHAnsi"/>
          <w:sz w:val="20"/>
          <w:szCs w:val="20"/>
        </w:rPr>
        <w:t>Lead the Consortium Executive Committee in negotiating with the Government on issues involving the OTA;</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contextualSpacing w:val="0"/>
        <w:rPr>
          <w:rFonts w:cstheme="minorHAnsi"/>
          <w:sz w:val="20"/>
          <w:szCs w:val="20"/>
        </w:rPr>
      </w:pPr>
      <w:r w:rsidRPr="00AE3F7B">
        <w:rPr>
          <w:rFonts w:cstheme="minorHAnsi"/>
          <w:sz w:val="20"/>
          <w:szCs w:val="20"/>
        </w:rPr>
        <w:t>Have signature authority on behalf of the</w:t>
      </w:r>
      <w:r w:rsidRPr="00AE3F7B">
        <w:rPr>
          <w:rFonts w:cstheme="minorHAnsi"/>
          <w:spacing w:val="-31"/>
          <w:sz w:val="20"/>
          <w:szCs w:val="20"/>
        </w:rPr>
        <w:t xml:space="preserve"> </w:t>
      </w:r>
      <w:r w:rsidRPr="00AE3F7B">
        <w:rPr>
          <w:rFonts w:cstheme="minorHAnsi"/>
          <w:sz w:val="20"/>
          <w:szCs w:val="20"/>
        </w:rPr>
        <w:t>Consortium;</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contextualSpacing w:val="0"/>
        <w:rPr>
          <w:rFonts w:cstheme="minorHAnsi"/>
          <w:sz w:val="20"/>
          <w:szCs w:val="20"/>
        </w:rPr>
      </w:pPr>
      <w:r w:rsidRPr="00AE3F7B">
        <w:rPr>
          <w:rFonts w:cstheme="minorHAnsi"/>
          <w:sz w:val="20"/>
          <w:szCs w:val="20"/>
        </w:rPr>
        <w:t>Provide “single point contracting” functions as needed to execute the</w:t>
      </w:r>
      <w:r w:rsidRPr="00AE3F7B">
        <w:rPr>
          <w:rFonts w:cstheme="minorHAnsi"/>
          <w:spacing w:val="-29"/>
          <w:sz w:val="20"/>
          <w:szCs w:val="20"/>
        </w:rPr>
        <w:t xml:space="preserve"> </w:t>
      </w:r>
      <w:r w:rsidRPr="00AE3F7B">
        <w:rPr>
          <w:rFonts w:cstheme="minorHAnsi"/>
          <w:sz w:val="20"/>
          <w:szCs w:val="20"/>
        </w:rPr>
        <w:t>OTA;</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ind w:right="111"/>
        <w:contextualSpacing w:val="0"/>
        <w:rPr>
          <w:rFonts w:cstheme="minorHAnsi"/>
          <w:sz w:val="20"/>
          <w:szCs w:val="20"/>
        </w:rPr>
      </w:pPr>
      <w:r w:rsidRPr="00AE3F7B">
        <w:rPr>
          <w:rFonts w:cstheme="minorHAnsi"/>
          <w:sz w:val="20"/>
          <w:szCs w:val="20"/>
        </w:rPr>
        <w:t>Use its best efforts to guard against the disclosure of competitively sensitive information and, together with the</w:t>
      </w:r>
      <w:r w:rsidRPr="00AE3F7B">
        <w:rPr>
          <w:rFonts w:cstheme="minorHAnsi"/>
          <w:spacing w:val="-5"/>
          <w:sz w:val="20"/>
          <w:szCs w:val="20"/>
        </w:rPr>
        <w:t xml:space="preserve"> </w:t>
      </w:r>
      <w:r w:rsidRPr="00AE3F7B">
        <w:rPr>
          <w:rFonts w:cstheme="minorHAnsi"/>
          <w:sz w:val="20"/>
          <w:szCs w:val="20"/>
        </w:rPr>
        <w:t>Executive</w:t>
      </w:r>
      <w:r w:rsidRPr="00AE3F7B">
        <w:rPr>
          <w:rFonts w:cstheme="minorHAnsi"/>
          <w:spacing w:val="-5"/>
          <w:sz w:val="20"/>
          <w:szCs w:val="20"/>
        </w:rPr>
        <w:t xml:space="preserve"> </w:t>
      </w:r>
      <w:r w:rsidRPr="00AE3F7B">
        <w:rPr>
          <w:rFonts w:cstheme="minorHAnsi"/>
          <w:sz w:val="20"/>
          <w:szCs w:val="20"/>
        </w:rPr>
        <w:t>Committee,</w:t>
      </w:r>
      <w:r w:rsidRPr="00AE3F7B">
        <w:rPr>
          <w:rFonts w:cstheme="minorHAnsi"/>
          <w:spacing w:val="-5"/>
          <w:sz w:val="20"/>
          <w:szCs w:val="20"/>
        </w:rPr>
        <w:t xml:space="preserve"> </w:t>
      </w:r>
      <w:r w:rsidRPr="00AE3F7B">
        <w:rPr>
          <w:rFonts w:cstheme="minorHAnsi"/>
          <w:sz w:val="20"/>
          <w:szCs w:val="20"/>
        </w:rPr>
        <w:t>institute</w:t>
      </w:r>
      <w:r w:rsidRPr="00AE3F7B">
        <w:rPr>
          <w:rFonts w:cstheme="minorHAnsi"/>
          <w:spacing w:val="-5"/>
          <w:sz w:val="20"/>
          <w:szCs w:val="20"/>
        </w:rPr>
        <w:t xml:space="preserve"> </w:t>
      </w:r>
      <w:r w:rsidRPr="00AE3F7B">
        <w:rPr>
          <w:rFonts w:cstheme="minorHAnsi"/>
          <w:sz w:val="20"/>
          <w:szCs w:val="20"/>
        </w:rPr>
        <w:t>antitrust</w:t>
      </w:r>
      <w:r w:rsidRPr="00AE3F7B">
        <w:rPr>
          <w:rFonts w:cstheme="minorHAnsi"/>
          <w:spacing w:val="-5"/>
          <w:sz w:val="20"/>
          <w:szCs w:val="20"/>
        </w:rPr>
        <w:t xml:space="preserve"> </w:t>
      </w:r>
      <w:r w:rsidRPr="00AE3F7B">
        <w:rPr>
          <w:rFonts w:cstheme="minorHAnsi"/>
          <w:sz w:val="20"/>
          <w:szCs w:val="20"/>
        </w:rPr>
        <w:t>compliance</w:t>
      </w:r>
      <w:r w:rsidRPr="00AE3F7B">
        <w:rPr>
          <w:rFonts w:cstheme="minorHAnsi"/>
          <w:spacing w:val="-5"/>
          <w:sz w:val="20"/>
          <w:szCs w:val="20"/>
        </w:rPr>
        <w:t xml:space="preserve"> </w:t>
      </w:r>
      <w:r w:rsidRPr="00AE3F7B">
        <w:rPr>
          <w:rFonts w:cstheme="minorHAnsi"/>
          <w:sz w:val="20"/>
          <w:szCs w:val="20"/>
        </w:rPr>
        <w:t>policies</w:t>
      </w:r>
      <w:r w:rsidRPr="00AE3F7B">
        <w:rPr>
          <w:rFonts w:cstheme="minorHAnsi"/>
          <w:spacing w:val="-4"/>
          <w:sz w:val="20"/>
          <w:szCs w:val="20"/>
        </w:rPr>
        <w:t xml:space="preserve"> </w:t>
      </w:r>
      <w:r w:rsidRPr="00AE3F7B">
        <w:rPr>
          <w:rFonts w:cstheme="minorHAnsi"/>
          <w:sz w:val="20"/>
          <w:szCs w:val="20"/>
        </w:rPr>
        <w:t>and</w:t>
      </w:r>
      <w:r w:rsidRPr="00AE3F7B">
        <w:rPr>
          <w:rFonts w:cstheme="minorHAnsi"/>
          <w:spacing w:val="-5"/>
          <w:sz w:val="20"/>
          <w:szCs w:val="20"/>
        </w:rPr>
        <w:t xml:space="preserve"> </w:t>
      </w:r>
      <w:r w:rsidRPr="00AE3F7B">
        <w:rPr>
          <w:rFonts w:cstheme="minorHAnsi"/>
          <w:sz w:val="20"/>
          <w:szCs w:val="20"/>
        </w:rPr>
        <w:t>procedures</w:t>
      </w:r>
      <w:r w:rsidRPr="00AE3F7B">
        <w:rPr>
          <w:rFonts w:cstheme="minorHAnsi"/>
          <w:spacing w:val="-5"/>
          <w:sz w:val="20"/>
          <w:szCs w:val="20"/>
        </w:rPr>
        <w:t xml:space="preserve"> </w:t>
      </w:r>
      <w:r w:rsidRPr="00AE3F7B">
        <w:rPr>
          <w:rFonts w:cstheme="minorHAnsi"/>
          <w:sz w:val="20"/>
          <w:szCs w:val="20"/>
        </w:rPr>
        <w:t>for</w:t>
      </w:r>
      <w:r w:rsidRPr="00AE3F7B">
        <w:rPr>
          <w:rFonts w:cstheme="minorHAnsi"/>
          <w:spacing w:val="-4"/>
          <w:sz w:val="20"/>
          <w:szCs w:val="20"/>
        </w:rPr>
        <w:t xml:space="preserve"> </w:t>
      </w:r>
      <w:r w:rsidRPr="00AE3F7B">
        <w:rPr>
          <w:rFonts w:cstheme="minorHAnsi"/>
          <w:sz w:val="20"/>
          <w:szCs w:val="20"/>
        </w:rPr>
        <w:t>the</w:t>
      </w:r>
      <w:r w:rsidRPr="00AE3F7B">
        <w:rPr>
          <w:rFonts w:cstheme="minorHAnsi"/>
          <w:spacing w:val="-4"/>
          <w:sz w:val="20"/>
          <w:szCs w:val="20"/>
        </w:rPr>
        <w:t xml:space="preserve"> </w:t>
      </w:r>
      <w:r w:rsidRPr="00AE3F7B">
        <w:rPr>
          <w:rFonts w:cstheme="minorHAnsi"/>
          <w:sz w:val="20"/>
          <w:szCs w:val="20"/>
        </w:rPr>
        <w:t>Consortium;</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ind w:right="155"/>
        <w:contextualSpacing w:val="0"/>
        <w:rPr>
          <w:rFonts w:cstheme="minorHAnsi"/>
          <w:sz w:val="20"/>
          <w:szCs w:val="20"/>
        </w:rPr>
      </w:pPr>
      <w:r w:rsidRPr="00AE3F7B">
        <w:rPr>
          <w:rFonts w:cstheme="minorHAnsi"/>
          <w:sz w:val="20"/>
          <w:szCs w:val="20"/>
        </w:rPr>
        <w:t>Together with the Executive Committee, take appropriate steps to avoid organizational conflicts of interest among the Members and to mitigate such conflicts if they cannot be</w:t>
      </w:r>
      <w:r w:rsidRPr="00AE3F7B">
        <w:rPr>
          <w:rFonts w:cstheme="minorHAnsi"/>
          <w:spacing w:val="-29"/>
          <w:sz w:val="20"/>
          <w:szCs w:val="20"/>
        </w:rPr>
        <w:t xml:space="preserve"> </w:t>
      </w:r>
      <w:r w:rsidRPr="00AE3F7B">
        <w:rPr>
          <w:rFonts w:cstheme="minorHAnsi"/>
          <w:sz w:val="20"/>
          <w:szCs w:val="20"/>
        </w:rPr>
        <w:t>avoided;</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contextualSpacing w:val="0"/>
        <w:rPr>
          <w:rFonts w:cstheme="minorHAnsi"/>
          <w:sz w:val="20"/>
          <w:szCs w:val="20"/>
        </w:rPr>
      </w:pPr>
      <w:r w:rsidRPr="00AE3F7B">
        <w:rPr>
          <w:rFonts w:cstheme="minorHAnsi"/>
          <w:sz w:val="20"/>
          <w:szCs w:val="20"/>
        </w:rPr>
        <w:t>Be responsible for the daily management of the</w:t>
      </w:r>
      <w:r w:rsidRPr="00AE3F7B">
        <w:rPr>
          <w:rFonts w:cstheme="minorHAnsi"/>
          <w:spacing w:val="-22"/>
          <w:sz w:val="20"/>
          <w:szCs w:val="20"/>
        </w:rPr>
        <w:t xml:space="preserve"> </w:t>
      </w:r>
      <w:r w:rsidRPr="00AE3F7B">
        <w:rPr>
          <w:rFonts w:cstheme="minorHAnsi"/>
          <w:sz w:val="20"/>
          <w:szCs w:val="20"/>
        </w:rPr>
        <w:t>Consortium;</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contextualSpacing w:val="0"/>
        <w:rPr>
          <w:rFonts w:cstheme="minorHAnsi"/>
          <w:sz w:val="20"/>
          <w:szCs w:val="20"/>
        </w:rPr>
      </w:pPr>
      <w:r w:rsidRPr="00AE3F7B">
        <w:rPr>
          <w:rFonts w:cstheme="minorHAnsi"/>
          <w:sz w:val="20"/>
          <w:szCs w:val="20"/>
        </w:rPr>
        <w:t>Provide the NSTIC Executive Director</w:t>
      </w:r>
      <w:r w:rsidRPr="00AE3F7B">
        <w:rPr>
          <w:rFonts w:cstheme="minorHAnsi"/>
          <w:spacing w:val="-10"/>
          <w:sz w:val="20"/>
          <w:szCs w:val="20"/>
        </w:rPr>
        <w:t xml:space="preserve"> </w:t>
      </w:r>
      <w:r w:rsidRPr="00AE3F7B">
        <w:rPr>
          <w:rFonts w:cstheme="minorHAnsi"/>
          <w:sz w:val="20"/>
          <w:szCs w:val="20"/>
        </w:rPr>
        <w:t>position;</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ind w:right="704"/>
        <w:contextualSpacing w:val="0"/>
        <w:rPr>
          <w:rFonts w:cstheme="minorHAnsi"/>
          <w:sz w:val="20"/>
          <w:szCs w:val="20"/>
        </w:rPr>
      </w:pPr>
      <w:r w:rsidRPr="00AE3F7B">
        <w:rPr>
          <w:rFonts w:cstheme="minorHAnsi"/>
          <w:sz w:val="20"/>
          <w:szCs w:val="20"/>
        </w:rPr>
        <w:t>File with the U.S. Attorney General and the Federal Trade Commission changes in Membership in accordance with the provisions of the National Cooperative Research Act of 1993 within 90 days of approval of the</w:t>
      </w:r>
      <w:r w:rsidRPr="00AE3F7B">
        <w:rPr>
          <w:rFonts w:cstheme="minorHAnsi"/>
          <w:spacing w:val="-6"/>
          <w:sz w:val="20"/>
          <w:szCs w:val="20"/>
        </w:rPr>
        <w:t xml:space="preserve"> </w:t>
      </w:r>
      <w:r w:rsidRPr="00AE3F7B">
        <w:rPr>
          <w:rFonts w:cstheme="minorHAnsi"/>
          <w:sz w:val="20"/>
          <w:szCs w:val="20"/>
        </w:rPr>
        <w:t>CMA;</w:t>
      </w:r>
    </w:p>
    <w:p w:rsidR="005723EF" w:rsidRPr="00AE3F7B" w:rsidRDefault="005723EF" w:rsidP="005723EF">
      <w:pPr>
        <w:pStyle w:val="ListParagraph"/>
        <w:widowControl w:val="0"/>
        <w:numPr>
          <w:ilvl w:val="0"/>
          <w:numId w:val="7"/>
        </w:numPr>
        <w:tabs>
          <w:tab w:val="left" w:pos="839"/>
          <w:tab w:val="left" w:pos="840"/>
        </w:tabs>
        <w:autoSpaceDE w:val="0"/>
        <w:autoSpaceDN w:val="0"/>
        <w:spacing w:before="120" w:after="120" w:line="240" w:lineRule="auto"/>
        <w:ind w:left="840" w:right="393"/>
        <w:contextualSpacing w:val="0"/>
        <w:rPr>
          <w:rFonts w:cstheme="minorHAnsi"/>
          <w:sz w:val="20"/>
          <w:szCs w:val="20"/>
        </w:rPr>
      </w:pPr>
      <w:r w:rsidRPr="00AE3F7B">
        <w:rPr>
          <w:rFonts w:cstheme="minorHAnsi"/>
          <w:sz w:val="20"/>
          <w:szCs w:val="20"/>
        </w:rPr>
        <w:t>Manage the finances of the Consortium to include invoicing, collecting, and tracking projects assessments from Member</w:t>
      </w:r>
      <w:r w:rsidRPr="00AE3F7B">
        <w:rPr>
          <w:rFonts w:cstheme="minorHAnsi"/>
          <w:spacing w:val="-8"/>
          <w:sz w:val="20"/>
          <w:szCs w:val="20"/>
        </w:rPr>
        <w:t xml:space="preserve"> </w:t>
      </w:r>
      <w:r w:rsidRPr="00AE3F7B">
        <w:rPr>
          <w:rFonts w:cstheme="minorHAnsi"/>
          <w:sz w:val="20"/>
          <w:szCs w:val="20"/>
        </w:rPr>
        <w:t>Companies.</w:t>
      </w:r>
    </w:p>
    <w:p w:rsidR="005723EF" w:rsidRPr="00AE3F7B" w:rsidRDefault="005723EF" w:rsidP="005723EF">
      <w:pPr>
        <w:pStyle w:val="BodyText"/>
        <w:spacing w:before="120" w:after="120"/>
        <w:ind w:left="119" w:right="282"/>
        <w:rPr>
          <w:rFonts w:asciiTheme="minorHAnsi" w:hAnsiTheme="minorHAnsi" w:cstheme="minorHAnsi"/>
        </w:rPr>
      </w:pPr>
      <w:r w:rsidRPr="00AE3F7B">
        <w:rPr>
          <w:rFonts w:asciiTheme="minorHAnsi" w:hAnsiTheme="minorHAnsi" w:cstheme="minorHAnsi"/>
          <w:b/>
        </w:rPr>
        <w:t>NSTIC Executive Director</w:t>
      </w:r>
      <w:r w:rsidRPr="00AE3F7B">
        <w:rPr>
          <w:rFonts w:asciiTheme="minorHAnsi" w:hAnsiTheme="minorHAnsi" w:cstheme="minorHAnsi"/>
        </w:rPr>
        <w:t>. The NSTIC Executive Director shall serve on the NSTIC Executive Committee as a non-voting, ex officio representative. The NSTIC Executive Director oversees consortium operations as guided by the policies, procedures, and strategic direction set by the Executive Committee and will serve as the single point of contact to the membership, the Government or their respective designees. The Consortium Manager will provide the NSTIC Executive Director.</w:t>
      </w:r>
    </w:p>
    <w:p w:rsidR="005723EF" w:rsidRPr="00AE3F7B" w:rsidRDefault="005723EF" w:rsidP="005723EF">
      <w:pPr>
        <w:pStyle w:val="Heading5"/>
        <w:spacing w:before="120" w:after="120"/>
        <w:ind w:left="120"/>
        <w:rPr>
          <w:rFonts w:asciiTheme="minorHAnsi" w:hAnsiTheme="minorHAnsi" w:cstheme="minorHAnsi"/>
        </w:rPr>
      </w:pPr>
      <w:r w:rsidRPr="00AE3F7B">
        <w:rPr>
          <w:rFonts w:asciiTheme="minorHAnsi" w:hAnsiTheme="minorHAnsi" w:cstheme="minorHAnsi"/>
        </w:rPr>
        <w:t>ARTICLE 3:  CONSORTIUM FINANCES</w:t>
      </w:r>
    </w:p>
    <w:p w:rsidR="005723EF" w:rsidRPr="00AE3F7B" w:rsidRDefault="005723EF" w:rsidP="005723EF">
      <w:pPr>
        <w:pStyle w:val="BodyText"/>
        <w:spacing w:before="120" w:after="120"/>
        <w:ind w:left="120" w:right="330"/>
        <w:jc w:val="both"/>
        <w:rPr>
          <w:rFonts w:asciiTheme="minorHAnsi" w:hAnsiTheme="minorHAnsi" w:cstheme="minorHAnsi"/>
        </w:rPr>
      </w:pPr>
      <w:r w:rsidRPr="00AE3F7B">
        <w:rPr>
          <w:rFonts w:asciiTheme="minorHAnsi" w:hAnsiTheme="minorHAnsi" w:cstheme="minorHAnsi"/>
          <w:b/>
        </w:rPr>
        <w:t>Management of Consortium Funds</w:t>
      </w:r>
      <w:r w:rsidRPr="00AE3F7B">
        <w:rPr>
          <w:rFonts w:asciiTheme="minorHAnsi" w:hAnsiTheme="minorHAnsi" w:cstheme="minorHAnsi"/>
        </w:rPr>
        <w:t>. The Consortium shall operate on the funds collected through project award assessments. Such funds will be deposited in an account that shall be administered by the CM under the direction of the NSTIC Executive Committee.</w:t>
      </w:r>
    </w:p>
    <w:p w:rsidR="005723EF" w:rsidRPr="00AE3F7B" w:rsidRDefault="005723EF" w:rsidP="005723EF">
      <w:pPr>
        <w:pStyle w:val="BodyText"/>
        <w:spacing w:before="120" w:after="120"/>
        <w:ind w:left="120" w:right="158" w:hanging="1"/>
        <w:rPr>
          <w:rFonts w:asciiTheme="minorHAnsi" w:hAnsiTheme="minorHAnsi" w:cstheme="minorHAnsi"/>
        </w:rPr>
      </w:pPr>
      <w:r w:rsidRPr="00AE3F7B">
        <w:rPr>
          <w:rFonts w:asciiTheme="minorHAnsi" w:hAnsiTheme="minorHAnsi" w:cstheme="minorHAnsi"/>
          <w:b/>
        </w:rPr>
        <w:t>Budget Approval Process</w:t>
      </w:r>
      <w:r w:rsidRPr="00AE3F7B">
        <w:rPr>
          <w:rFonts w:asciiTheme="minorHAnsi" w:hAnsiTheme="minorHAnsi" w:cstheme="minorHAnsi"/>
        </w:rPr>
        <w:t>. Annually, the CM shall prepare and submit a Consortium Operations budget for the upcoming year to the NSTIC Executive Committee for review and approval. The annual Consortium Operations budget shall include a Statement of Work (SOW) and the total amount of estimated funding needed to complete the SOW, which will be reviewed and approved by the NSTIC Executive Committee. The NSTIC Executive Committee must approve any changes to the SOW and budget. The CM shall not be obligated to perform SOW tasks if the Consortium has insufficient funding.</w:t>
      </w:r>
    </w:p>
    <w:p w:rsidR="005723EF" w:rsidRPr="00AE3F7B" w:rsidRDefault="005723EF" w:rsidP="005723EF">
      <w:pPr>
        <w:pStyle w:val="BodyText"/>
        <w:spacing w:before="120" w:after="120"/>
        <w:ind w:left="119" w:right="293"/>
        <w:rPr>
          <w:rFonts w:asciiTheme="minorHAnsi" w:hAnsiTheme="minorHAnsi" w:cstheme="minorHAnsi"/>
        </w:rPr>
      </w:pPr>
      <w:r w:rsidRPr="00AE3F7B">
        <w:rPr>
          <w:rFonts w:asciiTheme="minorHAnsi" w:hAnsiTheme="minorHAnsi" w:cstheme="minorHAnsi"/>
          <w:b/>
        </w:rPr>
        <w:t>Payment</w:t>
      </w:r>
      <w:r w:rsidRPr="00AE3F7B">
        <w:rPr>
          <w:rFonts w:asciiTheme="minorHAnsi" w:hAnsiTheme="minorHAnsi" w:cstheme="minorHAnsi"/>
        </w:rPr>
        <w:t>. The NSTIC shall pay the CM as compensation for the performance of the services based on the approved budget. Payments shall be made by the Consortium to the CM monthly upon Treasurer’s approval of invoices.</w:t>
      </w:r>
    </w:p>
    <w:p w:rsidR="005723EF" w:rsidRPr="00AE3F7B" w:rsidRDefault="005723EF" w:rsidP="005723EF">
      <w:pPr>
        <w:pStyle w:val="Heading5"/>
        <w:spacing w:before="120" w:after="120"/>
        <w:ind w:left="119"/>
        <w:rPr>
          <w:rFonts w:asciiTheme="minorHAnsi" w:hAnsiTheme="minorHAnsi" w:cstheme="minorHAnsi"/>
        </w:rPr>
      </w:pPr>
      <w:r w:rsidRPr="00AE3F7B">
        <w:rPr>
          <w:rFonts w:asciiTheme="minorHAnsi" w:hAnsiTheme="minorHAnsi" w:cstheme="minorHAnsi"/>
        </w:rPr>
        <w:t>ARTICLE 4:  TERM AND DISSOLUTION</w:t>
      </w:r>
    </w:p>
    <w:p w:rsidR="005723EF" w:rsidRPr="00AE3F7B" w:rsidRDefault="005723EF" w:rsidP="005723EF">
      <w:pPr>
        <w:pStyle w:val="BodyText"/>
        <w:spacing w:before="120" w:after="120"/>
        <w:ind w:left="119" w:right="137"/>
        <w:rPr>
          <w:rFonts w:asciiTheme="minorHAnsi" w:hAnsiTheme="minorHAnsi" w:cstheme="minorHAnsi"/>
        </w:rPr>
      </w:pPr>
      <w:r w:rsidRPr="00AE3F7B">
        <w:rPr>
          <w:rFonts w:asciiTheme="minorHAnsi" w:hAnsiTheme="minorHAnsi" w:cstheme="minorHAnsi"/>
          <w:b/>
        </w:rPr>
        <w:t>Term</w:t>
      </w:r>
      <w:r w:rsidRPr="00AE3F7B">
        <w:rPr>
          <w:rFonts w:asciiTheme="minorHAnsi" w:hAnsiTheme="minorHAnsi" w:cstheme="minorHAnsi"/>
        </w:rPr>
        <w:t>. Members may terminate their membership at any time by written notice to NSTIC; and in its sole discretion, NSTIC may terminate a Member’s participation in the Consortium by written notice to a Member should such Member fail to comply with the Member obligations set out in this CMA. In the event of the termination, Member’s rights and obligations pursuant to any Project Agreements, including but not limited to, continued funding and technology contribution commitments shall continue in accordance with the specific terms of the Project Agreements. Further, financial obligations to the consortium, to include project assessments, shall remain in full force and effect until all outstanding obligations to the consortium are satisfied according to the CMA.</w:t>
      </w:r>
    </w:p>
    <w:p w:rsidR="005723EF" w:rsidRPr="00AE3F7B" w:rsidRDefault="005723EF" w:rsidP="005723EF">
      <w:pPr>
        <w:pStyle w:val="BodyText"/>
        <w:spacing w:before="120" w:after="120"/>
        <w:ind w:left="119" w:right="131" w:hanging="1"/>
        <w:rPr>
          <w:rFonts w:asciiTheme="minorHAnsi" w:hAnsiTheme="minorHAnsi" w:cstheme="minorHAnsi"/>
        </w:rPr>
      </w:pPr>
      <w:r w:rsidRPr="00AE3F7B">
        <w:rPr>
          <w:rFonts w:asciiTheme="minorHAnsi" w:hAnsiTheme="minorHAnsi" w:cstheme="minorHAnsi"/>
          <w:b/>
        </w:rPr>
        <w:t>Dissolution</w:t>
      </w:r>
      <w:r w:rsidRPr="00AE3F7B">
        <w:rPr>
          <w:rFonts w:asciiTheme="minorHAnsi" w:hAnsiTheme="minorHAnsi" w:cstheme="minorHAnsi"/>
        </w:rPr>
        <w:t>. The NSTIC may be dissolved by a two-thirds (2/3) vote of the NSTIC Executive Committee. Upon dissolution or other termination of the NSTIC, all remaining assets of the NSTIC, after payment in full of all its debts, obligations, and necessary final expenses, or after the making of adequate provision thereof, shall be distributed to such tax-exempt organizations (with purposes similar to those of the NSTIC) as shall be chosen by the then existing Executive Committee of the Consortium. In the event the then existing Executive Committee of the Consortium cannot achieve a two-thirds (2/3) vote on the tax-exempt organization(s), the funds shall be distributed to the U.S. Treasury.</w:t>
      </w:r>
    </w:p>
    <w:p w:rsidR="005723EF" w:rsidRPr="00AE3F7B" w:rsidRDefault="005723EF" w:rsidP="005723EF">
      <w:pPr>
        <w:pStyle w:val="Heading5"/>
        <w:spacing w:before="120" w:after="120"/>
        <w:ind w:left="119"/>
        <w:rPr>
          <w:rFonts w:asciiTheme="minorHAnsi" w:hAnsiTheme="minorHAnsi" w:cstheme="minorHAnsi"/>
        </w:rPr>
      </w:pPr>
      <w:r w:rsidRPr="00AE3F7B">
        <w:rPr>
          <w:rFonts w:asciiTheme="minorHAnsi" w:hAnsiTheme="minorHAnsi" w:cstheme="minorHAnsi"/>
        </w:rPr>
        <w:t>ARTICLE 5:  INDEPENDENT CONTRACTOR STATUS</w:t>
      </w:r>
    </w:p>
    <w:p w:rsidR="005723EF" w:rsidRPr="00AE3F7B" w:rsidRDefault="005723EF" w:rsidP="005723EF">
      <w:pPr>
        <w:pStyle w:val="BodyText"/>
        <w:spacing w:before="120" w:after="120"/>
        <w:ind w:left="119" w:right="221"/>
        <w:rPr>
          <w:rFonts w:asciiTheme="minorHAnsi" w:hAnsiTheme="minorHAnsi" w:cstheme="minorHAnsi"/>
        </w:rPr>
      </w:pPr>
      <w:r w:rsidRPr="00AE3F7B">
        <w:rPr>
          <w:rFonts w:asciiTheme="minorHAnsi" w:hAnsiTheme="minorHAnsi" w:cstheme="minorHAnsi"/>
        </w:rPr>
        <w:t>The relationship of the Members established by the CMA is that of independent contractors. Nothing contained in the CMA shall be construed to (i) give any of the Members hereto the power to direct or control the day-to-day activities of another Member hereto, (ii) constitute the Members as partners, joint ventures, co-owners or otherwise as participants in a joint or common undertaking, or (iii) allow any of the Members hereto to create, discharge or assume any obligation on behalf of another Member hereto for any purpose whatsoever. Each Member retains the right to engage independent research and activities that may compete with, or be contrary to, the goals of the NSTIC.</w:t>
      </w:r>
    </w:p>
    <w:p w:rsidR="005723EF" w:rsidRPr="00AE3F7B" w:rsidRDefault="005723EF" w:rsidP="005723EF">
      <w:pPr>
        <w:pStyle w:val="Heading5"/>
        <w:spacing w:before="120" w:after="120"/>
        <w:ind w:left="120"/>
        <w:rPr>
          <w:rFonts w:asciiTheme="minorHAnsi" w:hAnsiTheme="minorHAnsi" w:cstheme="minorHAnsi"/>
        </w:rPr>
      </w:pPr>
      <w:r w:rsidRPr="00AE3F7B">
        <w:rPr>
          <w:rFonts w:asciiTheme="minorHAnsi" w:hAnsiTheme="minorHAnsi" w:cstheme="minorHAnsi"/>
        </w:rPr>
        <w:t>ARTICLE 6:  INTELLECTUAL PROPERTY/ PROPRIETARY DATA</w:t>
      </w:r>
    </w:p>
    <w:p w:rsidR="005723EF" w:rsidRPr="00AE3F7B" w:rsidRDefault="005723EF" w:rsidP="005723EF">
      <w:pPr>
        <w:pStyle w:val="BodyText"/>
        <w:spacing w:before="120" w:after="120"/>
        <w:ind w:left="120" w:right="153"/>
        <w:rPr>
          <w:rFonts w:asciiTheme="minorHAnsi" w:hAnsiTheme="minorHAnsi" w:cstheme="minorHAnsi"/>
        </w:rPr>
      </w:pPr>
      <w:r w:rsidRPr="00AE3F7B">
        <w:rPr>
          <w:rFonts w:asciiTheme="minorHAnsi" w:hAnsiTheme="minorHAnsi" w:cstheme="minorHAnsi"/>
        </w:rPr>
        <w:t>Intellectual Property Rights between Members and the Government will be governed by the terms and conditions of Base Agreement and individual Project Agreements. The Consortium, its Members, and the CM will not receive any rights to Member’s Intellectual Property under this CMA.</w:t>
      </w:r>
    </w:p>
    <w:p w:rsidR="00EF1FA4" w:rsidRPr="00EF1FA4" w:rsidRDefault="005723EF" w:rsidP="00EF1FA4">
      <w:pPr>
        <w:pStyle w:val="BodyText"/>
        <w:spacing w:before="120" w:after="120"/>
        <w:ind w:left="119" w:right="116"/>
        <w:rPr>
          <w:rFonts w:asciiTheme="minorHAnsi" w:hAnsiTheme="minorHAnsi" w:cstheme="minorHAnsi"/>
        </w:rPr>
      </w:pPr>
      <w:r w:rsidRPr="00AE3F7B">
        <w:rPr>
          <w:rFonts w:asciiTheme="minorHAnsi" w:hAnsiTheme="minorHAnsi" w:cstheme="minorHAnsi"/>
        </w:rPr>
        <w:t>Member organizations may be required to provide proprietary data to the CM in order for the CM to successfully satisfy its obligations under this agreement and the OTA. Accordingly, a Proprietary Information Exchange and Nondisclosure Agreement is incorporated herein as Exhibit A. This agreement will govern the exchange and use of proprietary data between Members and the CM. This Exhibit is not applicable to individual consortium Members who decide to share proprietary information with each other unless they expressly agree to use these terms for that purpose.</w:t>
      </w:r>
    </w:p>
    <w:p w:rsidR="005723EF" w:rsidRPr="00AE3F7B" w:rsidRDefault="005723EF" w:rsidP="005723EF">
      <w:pPr>
        <w:pStyle w:val="Heading5"/>
        <w:spacing w:before="120" w:after="120"/>
        <w:ind w:left="120"/>
        <w:rPr>
          <w:rFonts w:asciiTheme="minorHAnsi" w:hAnsiTheme="minorHAnsi" w:cstheme="minorHAnsi"/>
        </w:rPr>
      </w:pPr>
      <w:r w:rsidRPr="00AE3F7B">
        <w:rPr>
          <w:rFonts w:asciiTheme="minorHAnsi" w:hAnsiTheme="minorHAnsi" w:cstheme="minorHAnsi"/>
        </w:rPr>
        <w:t>ARTICLE 7:  GENERAL PROVISIONS</w:t>
      </w:r>
    </w:p>
    <w:p w:rsidR="005723EF" w:rsidRPr="00AE3F7B" w:rsidRDefault="005723EF" w:rsidP="005723EF">
      <w:pPr>
        <w:pStyle w:val="BodyText"/>
        <w:spacing w:before="120" w:after="120"/>
        <w:ind w:left="120" w:right="102"/>
        <w:rPr>
          <w:rFonts w:asciiTheme="minorHAnsi" w:hAnsiTheme="minorHAnsi" w:cstheme="minorHAnsi"/>
        </w:rPr>
      </w:pPr>
      <w:r w:rsidRPr="00AE3F7B">
        <w:rPr>
          <w:rFonts w:asciiTheme="minorHAnsi" w:hAnsiTheme="minorHAnsi" w:cstheme="minorHAnsi"/>
          <w:b/>
        </w:rPr>
        <w:t>Amendments</w:t>
      </w:r>
      <w:r w:rsidRPr="00AE3F7B">
        <w:rPr>
          <w:rFonts w:asciiTheme="minorHAnsi" w:hAnsiTheme="minorHAnsi" w:cstheme="minorHAnsi"/>
        </w:rPr>
        <w:t xml:space="preserve">. No amendment or modification of the CMA shall be valid unless agreed to in writing by two-thirds (2/3) vote of the NSTIC Executive Committee Membership.  The NSTIC Executive Committee may, at its discretion, refer certain proposed amendments to the full NSTIC Membership for validation by a majority vote of the Membership. </w:t>
      </w:r>
    </w:p>
    <w:p w:rsidR="005723EF" w:rsidRPr="00AE3F7B" w:rsidRDefault="005723EF" w:rsidP="005723EF">
      <w:pPr>
        <w:pStyle w:val="BodyText"/>
        <w:spacing w:before="120" w:after="120"/>
        <w:ind w:left="119" w:right="104"/>
        <w:rPr>
          <w:rFonts w:asciiTheme="minorHAnsi" w:hAnsiTheme="minorHAnsi" w:cstheme="minorHAnsi"/>
        </w:rPr>
      </w:pPr>
      <w:r w:rsidRPr="00AE3F7B">
        <w:rPr>
          <w:rFonts w:asciiTheme="minorHAnsi" w:hAnsiTheme="minorHAnsi" w:cstheme="minorHAnsi"/>
          <w:b/>
        </w:rPr>
        <w:t>Compliance with U. S. Export Laws</w:t>
      </w:r>
      <w:r w:rsidRPr="00AE3F7B">
        <w:rPr>
          <w:rFonts w:asciiTheme="minorHAnsi" w:hAnsiTheme="minorHAnsi" w:cstheme="minorHAnsi"/>
        </w:rPr>
        <w:t>. The Members shall comply with all applicable export control laws and regulations of the United States, including the Arms Export Control Act (“AECA”), the International Traffic in Arms Regulations (“ITAR”), the Export Administration Regulations (“EAR”), and other U.S. government directives related to export control.</w:t>
      </w:r>
    </w:p>
    <w:p w:rsidR="005723EF" w:rsidRPr="00AE3F7B" w:rsidRDefault="005723EF" w:rsidP="005723EF">
      <w:pPr>
        <w:spacing w:before="120" w:after="120"/>
        <w:ind w:left="119"/>
        <w:rPr>
          <w:rFonts w:cstheme="minorHAnsi"/>
          <w:sz w:val="20"/>
          <w:szCs w:val="20"/>
        </w:rPr>
      </w:pPr>
      <w:r w:rsidRPr="00AE3F7B">
        <w:rPr>
          <w:rFonts w:cstheme="minorHAnsi"/>
          <w:b/>
          <w:sz w:val="20"/>
          <w:szCs w:val="20"/>
        </w:rPr>
        <w:t xml:space="preserve">Compliance with Antitrust Laws. </w:t>
      </w:r>
      <w:r w:rsidRPr="00AE3F7B">
        <w:rPr>
          <w:rFonts w:cstheme="minorHAnsi"/>
          <w:sz w:val="20"/>
          <w:szCs w:val="20"/>
        </w:rPr>
        <w:t>The Members shall comply with all applicable U.S. antitrust laws.</w:t>
      </w:r>
    </w:p>
    <w:p w:rsidR="005723EF" w:rsidRPr="00AE3F7B" w:rsidRDefault="005723EF" w:rsidP="005723EF">
      <w:pPr>
        <w:pStyle w:val="BodyText"/>
        <w:spacing w:before="120" w:after="120"/>
        <w:ind w:left="119" w:right="146"/>
        <w:rPr>
          <w:rFonts w:asciiTheme="minorHAnsi" w:hAnsiTheme="minorHAnsi" w:cstheme="minorHAnsi"/>
        </w:rPr>
      </w:pPr>
      <w:r w:rsidRPr="00AE3F7B">
        <w:rPr>
          <w:rFonts w:asciiTheme="minorHAnsi" w:hAnsiTheme="minorHAnsi" w:cstheme="minorHAnsi"/>
          <w:b/>
        </w:rPr>
        <w:t>Governing Law</w:t>
      </w:r>
      <w:r w:rsidRPr="00AE3F7B">
        <w:rPr>
          <w:rFonts w:asciiTheme="minorHAnsi" w:hAnsiTheme="minorHAnsi" w:cstheme="minorHAnsi"/>
        </w:rPr>
        <w:t>. This Agreement shall be governed by the laws of the State of New York, to the extent it does not conflict with the public academic research institution’s state law, without giving effect to its choice of law principles. In order to bring forth a dispute under this Agreement, the Party must first provide formal notification to the NSTIC Executive Committee of the cause for the dispute. At which time, the NSTIC Executive Committee and the Party will have 30 days to resolve the dispute until any further action is taken by either party.</w:t>
      </w:r>
    </w:p>
    <w:p w:rsidR="00EF1FA4" w:rsidRDefault="00EF1FA4" w:rsidP="005723EF">
      <w:pPr>
        <w:pStyle w:val="Heading5"/>
        <w:spacing w:before="120" w:after="120"/>
        <w:ind w:left="100"/>
        <w:rPr>
          <w:rFonts w:asciiTheme="minorHAnsi" w:hAnsiTheme="minorHAnsi" w:cstheme="minorHAnsi"/>
        </w:rPr>
      </w:pPr>
    </w:p>
    <w:p w:rsidR="005723EF" w:rsidRPr="00AE3F7B" w:rsidRDefault="005723EF" w:rsidP="005723EF">
      <w:pPr>
        <w:pStyle w:val="Heading5"/>
        <w:spacing w:before="120" w:after="120"/>
        <w:ind w:left="100"/>
        <w:rPr>
          <w:rFonts w:asciiTheme="minorHAnsi" w:hAnsiTheme="minorHAnsi" w:cstheme="minorHAnsi"/>
        </w:rPr>
      </w:pPr>
      <w:r w:rsidRPr="00AE3F7B">
        <w:rPr>
          <w:rFonts w:asciiTheme="minorHAnsi" w:hAnsiTheme="minorHAnsi" w:cstheme="minorHAnsi"/>
        </w:rPr>
        <w:t>EXHIBIT A:  PROPRIETARY INFORMATION EXCHANGE AND NONDISCLOSURE AGREEMENT</w:t>
      </w:r>
    </w:p>
    <w:p w:rsidR="005723EF" w:rsidRPr="00AE3F7B" w:rsidRDefault="005723EF" w:rsidP="005723EF">
      <w:pPr>
        <w:pStyle w:val="BodyText"/>
        <w:spacing w:before="120" w:after="120"/>
        <w:ind w:left="100" w:right="115"/>
        <w:rPr>
          <w:rFonts w:asciiTheme="minorHAnsi" w:hAnsiTheme="minorHAnsi" w:cstheme="minorHAnsi"/>
        </w:rPr>
      </w:pPr>
      <w:r w:rsidRPr="00AE3F7B">
        <w:rPr>
          <w:rFonts w:asciiTheme="minorHAnsi" w:hAnsiTheme="minorHAnsi" w:cstheme="minorHAnsi"/>
        </w:rPr>
        <w:t>This Exhibit A is an agreement between the Consortium Manager (CM), and individual Consortium Members for the exchange of proprietary information in order to carry out the duties and obligations contemplated under this CMA and the OTA. Membership in the NSTIC Consortium constitutes agreement to be bound by the terms and conditions contained in this Exhibit. This agreement, unless superseded by a separately executed nondisclosure agreement between the parties, is applicable to the CM and individual Consortium Members in order for the CM to satisfy its obligations under the CMA and the OTA. This Exhibit is not applicable to individual Consortium Members who decide to share proprietary information with each other unless they expressly agree to use these terms for that</w:t>
      </w:r>
      <w:r w:rsidRPr="00AE3F7B">
        <w:rPr>
          <w:rFonts w:asciiTheme="minorHAnsi" w:hAnsiTheme="minorHAnsi" w:cstheme="minorHAnsi"/>
          <w:spacing w:val="-6"/>
        </w:rPr>
        <w:t xml:space="preserve"> </w:t>
      </w:r>
      <w:r w:rsidRPr="00AE3F7B">
        <w:rPr>
          <w:rFonts w:asciiTheme="minorHAnsi" w:hAnsiTheme="minorHAnsi" w:cstheme="minorHAnsi"/>
        </w:rPr>
        <w:t>purpose.</w:t>
      </w:r>
    </w:p>
    <w:p w:rsidR="005723EF" w:rsidRPr="00AE3F7B" w:rsidRDefault="005723EF" w:rsidP="005723EF">
      <w:pPr>
        <w:pStyle w:val="ListParagraph"/>
        <w:widowControl w:val="0"/>
        <w:numPr>
          <w:ilvl w:val="0"/>
          <w:numId w:val="6"/>
        </w:numPr>
        <w:tabs>
          <w:tab w:val="left" w:pos="819"/>
          <w:tab w:val="left" w:pos="821"/>
        </w:tabs>
        <w:autoSpaceDE w:val="0"/>
        <w:autoSpaceDN w:val="0"/>
        <w:spacing w:before="120" w:after="120" w:line="240" w:lineRule="auto"/>
        <w:ind w:right="235"/>
        <w:contextualSpacing w:val="0"/>
        <w:jc w:val="left"/>
        <w:rPr>
          <w:rFonts w:cstheme="minorHAnsi"/>
          <w:sz w:val="20"/>
          <w:szCs w:val="20"/>
        </w:rPr>
      </w:pPr>
      <w:r w:rsidRPr="00AE3F7B">
        <w:rPr>
          <w:rFonts w:cstheme="minorHAnsi"/>
          <w:sz w:val="20"/>
          <w:szCs w:val="20"/>
        </w:rPr>
        <w:t>To the extent that information related to the Other Transaction Agreement is transmitted by a disclosing party to Recipient during the term of this agreement, it is agreed that, if the disclosing party deems it proprietary, the disclosing party shall set forth such information in writing and identify it by so marking such</w:t>
      </w:r>
      <w:r w:rsidRPr="00AE3F7B">
        <w:rPr>
          <w:rFonts w:cstheme="minorHAnsi"/>
          <w:spacing w:val="-3"/>
          <w:sz w:val="20"/>
          <w:szCs w:val="20"/>
        </w:rPr>
        <w:t xml:space="preserve"> </w:t>
      </w:r>
      <w:r w:rsidRPr="00AE3F7B">
        <w:rPr>
          <w:rFonts w:cstheme="minorHAnsi"/>
          <w:sz w:val="20"/>
          <w:szCs w:val="20"/>
        </w:rPr>
        <w:t>information</w:t>
      </w:r>
      <w:r w:rsidRPr="00AE3F7B">
        <w:rPr>
          <w:rFonts w:cstheme="minorHAnsi"/>
          <w:spacing w:val="-4"/>
          <w:sz w:val="20"/>
          <w:szCs w:val="20"/>
        </w:rPr>
        <w:t xml:space="preserve"> </w:t>
      </w:r>
      <w:r w:rsidRPr="00AE3F7B">
        <w:rPr>
          <w:rFonts w:cstheme="minorHAnsi"/>
          <w:sz w:val="20"/>
          <w:szCs w:val="20"/>
        </w:rPr>
        <w:t>with</w:t>
      </w:r>
      <w:r w:rsidRPr="00AE3F7B">
        <w:rPr>
          <w:rFonts w:cstheme="minorHAnsi"/>
          <w:spacing w:val="-4"/>
          <w:sz w:val="20"/>
          <w:szCs w:val="20"/>
        </w:rPr>
        <w:t xml:space="preserve"> </w:t>
      </w:r>
      <w:r w:rsidRPr="00AE3F7B">
        <w:rPr>
          <w:rFonts w:cstheme="minorHAnsi"/>
          <w:sz w:val="20"/>
          <w:szCs w:val="20"/>
        </w:rPr>
        <w:t>an</w:t>
      </w:r>
      <w:r w:rsidRPr="00AE3F7B">
        <w:rPr>
          <w:rFonts w:cstheme="minorHAnsi"/>
          <w:spacing w:val="-4"/>
          <w:sz w:val="20"/>
          <w:szCs w:val="20"/>
        </w:rPr>
        <w:t xml:space="preserve"> </w:t>
      </w:r>
      <w:r w:rsidRPr="00AE3F7B">
        <w:rPr>
          <w:rFonts w:cstheme="minorHAnsi"/>
          <w:sz w:val="20"/>
          <w:szCs w:val="20"/>
        </w:rPr>
        <w:t>appropriate</w:t>
      </w:r>
      <w:r w:rsidRPr="00AE3F7B">
        <w:rPr>
          <w:rFonts w:cstheme="minorHAnsi"/>
          <w:spacing w:val="-3"/>
          <w:sz w:val="20"/>
          <w:szCs w:val="20"/>
        </w:rPr>
        <w:t xml:space="preserve"> </w:t>
      </w:r>
      <w:r w:rsidRPr="00AE3F7B">
        <w:rPr>
          <w:rFonts w:cstheme="minorHAnsi"/>
          <w:sz w:val="20"/>
          <w:szCs w:val="20"/>
        </w:rPr>
        <w:t>legend,</w:t>
      </w:r>
      <w:r w:rsidRPr="00AE3F7B">
        <w:rPr>
          <w:rFonts w:cstheme="minorHAnsi"/>
          <w:spacing w:val="-3"/>
          <w:sz w:val="20"/>
          <w:szCs w:val="20"/>
        </w:rPr>
        <w:t xml:space="preserve"> </w:t>
      </w:r>
      <w:r w:rsidRPr="00AE3F7B">
        <w:rPr>
          <w:rFonts w:cstheme="minorHAnsi"/>
          <w:sz w:val="20"/>
          <w:szCs w:val="20"/>
        </w:rPr>
        <w:t>marking,</w:t>
      </w:r>
      <w:r w:rsidRPr="00AE3F7B">
        <w:rPr>
          <w:rFonts w:cstheme="minorHAnsi"/>
          <w:spacing w:val="-3"/>
          <w:sz w:val="20"/>
          <w:szCs w:val="20"/>
        </w:rPr>
        <w:t xml:space="preserve"> </w:t>
      </w:r>
      <w:r w:rsidRPr="00AE3F7B">
        <w:rPr>
          <w:rFonts w:cstheme="minorHAnsi"/>
          <w:sz w:val="20"/>
          <w:szCs w:val="20"/>
        </w:rPr>
        <w:t>stamp,</w:t>
      </w:r>
      <w:r w:rsidRPr="00AE3F7B">
        <w:rPr>
          <w:rFonts w:cstheme="minorHAnsi"/>
          <w:spacing w:val="-3"/>
          <w:sz w:val="20"/>
          <w:szCs w:val="20"/>
        </w:rPr>
        <w:t xml:space="preserve"> </w:t>
      </w:r>
      <w:r w:rsidRPr="00AE3F7B">
        <w:rPr>
          <w:rFonts w:cstheme="minorHAnsi"/>
          <w:sz w:val="20"/>
          <w:szCs w:val="20"/>
        </w:rPr>
        <w:t>or</w:t>
      </w:r>
      <w:r w:rsidRPr="00AE3F7B">
        <w:rPr>
          <w:rFonts w:cstheme="minorHAnsi"/>
          <w:spacing w:val="-3"/>
          <w:sz w:val="20"/>
          <w:szCs w:val="20"/>
        </w:rPr>
        <w:t xml:space="preserve"> </w:t>
      </w:r>
      <w:r w:rsidRPr="00AE3F7B">
        <w:rPr>
          <w:rFonts w:cstheme="minorHAnsi"/>
          <w:sz w:val="20"/>
          <w:szCs w:val="20"/>
        </w:rPr>
        <w:t>positive</w:t>
      </w:r>
      <w:r w:rsidRPr="00AE3F7B">
        <w:rPr>
          <w:rFonts w:cstheme="minorHAnsi"/>
          <w:spacing w:val="-4"/>
          <w:sz w:val="20"/>
          <w:szCs w:val="20"/>
        </w:rPr>
        <w:t xml:space="preserve"> </w:t>
      </w:r>
      <w:r w:rsidRPr="00AE3F7B">
        <w:rPr>
          <w:rFonts w:cstheme="minorHAnsi"/>
          <w:sz w:val="20"/>
          <w:szCs w:val="20"/>
        </w:rPr>
        <w:t>written</w:t>
      </w:r>
      <w:r w:rsidRPr="00AE3F7B">
        <w:rPr>
          <w:rFonts w:cstheme="minorHAnsi"/>
          <w:spacing w:val="-4"/>
          <w:sz w:val="20"/>
          <w:szCs w:val="20"/>
        </w:rPr>
        <w:t xml:space="preserve"> </w:t>
      </w:r>
      <w:r w:rsidRPr="00AE3F7B">
        <w:rPr>
          <w:rFonts w:cstheme="minorHAnsi"/>
          <w:sz w:val="20"/>
          <w:szCs w:val="20"/>
        </w:rPr>
        <w:t>identification</w:t>
      </w:r>
      <w:r w:rsidRPr="00AE3F7B">
        <w:rPr>
          <w:rFonts w:cstheme="minorHAnsi"/>
          <w:spacing w:val="-4"/>
          <w:sz w:val="20"/>
          <w:szCs w:val="20"/>
        </w:rPr>
        <w:t xml:space="preserve"> </w:t>
      </w:r>
      <w:r w:rsidRPr="00AE3F7B">
        <w:rPr>
          <w:rFonts w:cstheme="minorHAnsi"/>
          <w:sz w:val="20"/>
          <w:szCs w:val="20"/>
        </w:rPr>
        <w:t>on</w:t>
      </w:r>
      <w:r w:rsidRPr="00AE3F7B">
        <w:rPr>
          <w:rFonts w:cstheme="minorHAnsi"/>
          <w:spacing w:val="-4"/>
          <w:sz w:val="20"/>
          <w:szCs w:val="20"/>
        </w:rPr>
        <w:t xml:space="preserve"> </w:t>
      </w:r>
      <w:r w:rsidRPr="00AE3F7B">
        <w:rPr>
          <w:rFonts w:cstheme="minorHAnsi"/>
          <w:sz w:val="20"/>
          <w:szCs w:val="20"/>
        </w:rPr>
        <w:t>the</w:t>
      </w:r>
      <w:r w:rsidRPr="00AE3F7B">
        <w:rPr>
          <w:rFonts w:cstheme="minorHAnsi"/>
          <w:spacing w:val="-4"/>
          <w:sz w:val="20"/>
          <w:szCs w:val="20"/>
        </w:rPr>
        <w:t xml:space="preserve"> </w:t>
      </w:r>
      <w:r w:rsidRPr="00AE3F7B">
        <w:rPr>
          <w:rFonts w:cstheme="minorHAnsi"/>
          <w:sz w:val="20"/>
          <w:szCs w:val="20"/>
        </w:rPr>
        <w:t>face thereof to be proprietary to the disclosing</w:t>
      </w:r>
      <w:r w:rsidRPr="00AE3F7B">
        <w:rPr>
          <w:rFonts w:cstheme="minorHAnsi"/>
          <w:spacing w:val="-27"/>
          <w:sz w:val="20"/>
          <w:szCs w:val="20"/>
        </w:rPr>
        <w:t xml:space="preserve"> </w:t>
      </w:r>
      <w:r w:rsidRPr="00AE3F7B">
        <w:rPr>
          <w:rFonts w:cstheme="minorHAnsi"/>
          <w:sz w:val="20"/>
          <w:szCs w:val="20"/>
        </w:rPr>
        <w:t>party.</w:t>
      </w:r>
    </w:p>
    <w:p w:rsidR="005723EF" w:rsidRPr="00AE3F7B" w:rsidRDefault="005723EF" w:rsidP="005723EF">
      <w:pPr>
        <w:pStyle w:val="ListParagraph"/>
        <w:widowControl w:val="0"/>
        <w:numPr>
          <w:ilvl w:val="0"/>
          <w:numId w:val="6"/>
        </w:numPr>
        <w:tabs>
          <w:tab w:val="left" w:pos="819"/>
          <w:tab w:val="left" w:pos="821"/>
        </w:tabs>
        <w:autoSpaceDE w:val="0"/>
        <w:autoSpaceDN w:val="0"/>
        <w:spacing w:before="120" w:after="120" w:line="240" w:lineRule="auto"/>
        <w:ind w:right="132"/>
        <w:contextualSpacing w:val="0"/>
        <w:jc w:val="left"/>
        <w:rPr>
          <w:rFonts w:cstheme="minorHAnsi"/>
          <w:sz w:val="20"/>
          <w:szCs w:val="20"/>
        </w:rPr>
      </w:pPr>
      <w:r w:rsidRPr="00AE3F7B">
        <w:rPr>
          <w:rFonts w:cstheme="minorHAnsi"/>
          <w:sz w:val="20"/>
          <w:szCs w:val="20"/>
        </w:rPr>
        <w:t>When disclosed orally, Proprietary Information will be identified as Proprietary Information at the time of the oral disclosure. Within thirty (30) days of disclosure, the disclosing party will confirm the disclosure in writing to the Recipient referencing the date of disclosure and specifically identifying the Proprietary Information disclosed. A disclosing party shall clearly and conspicuously mark as proprietary all Proprietary</w:t>
      </w:r>
      <w:r w:rsidRPr="00AE3F7B">
        <w:rPr>
          <w:rFonts w:cstheme="minorHAnsi"/>
          <w:spacing w:val="-4"/>
          <w:sz w:val="20"/>
          <w:szCs w:val="20"/>
        </w:rPr>
        <w:t xml:space="preserve"> </w:t>
      </w:r>
      <w:r w:rsidRPr="00AE3F7B">
        <w:rPr>
          <w:rFonts w:cstheme="minorHAnsi"/>
          <w:sz w:val="20"/>
          <w:szCs w:val="20"/>
        </w:rPr>
        <w:t>Information</w:t>
      </w:r>
      <w:r w:rsidRPr="00AE3F7B">
        <w:rPr>
          <w:rFonts w:cstheme="minorHAnsi"/>
          <w:spacing w:val="-2"/>
          <w:sz w:val="20"/>
          <w:szCs w:val="20"/>
        </w:rPr>
        <w:t xml:space="preserve"> </w:t>
      </w:r>
      <w:r w:rsidRPr="00AE3F7B">
        <w:rPr>
          <w:rFonts w:cstheme="minorHAnsi"/>
          <w:sz w:val="20"/>
          <w:szCs w:val="20"/>
        </w:rPr>
        <w:t>reduced</w:t>
      </w:r>
      <w:r w:rsidRPr="00AE3F7B">
        <w:rPr>
          <w:rFonts w:cstheme="minorHAnsi"/>
          <w:spacing w:val="-3"/>
          <w:sz w:val="20"/>
          <w:szCs w:val="20"/>
        </w:rPr>
        <w:t xml:space="preserve"> </w:t>
      </w:r>
      <w:r w:rsidRPr="00AE3F7B">
        <w:rPr>
          <w:rFonts w:cstheme="minorHAnsi"/>
          <w:sz w:val="20"/>
          <w:szCs w:val="20"/>
        </w:rPr>
        <w:t>to</w:t>
      </w:r>
      <w:r w:rsidRPr="00AE3F7B">
        <w:rPr>
          <w:rFonts w:cstheme="minorHAnsi"/>
          <w:spacing w:val="-4"/>
          <w:sz w:val="20"/>
          <w:szCs w:val="20"/>
        </w:rPr>
        <w:t xml:space="preserve"> </w:t>
      </w:r>
      <w:r w:rsidRPr="00AE3F7B">
        <w:rPr>
          <w:rFonts w:cstheme="minorHAnsi"/>
          <w:sz w:val="20"/>
          <w:szCs w:val="20"/>
        </w:rPr>
        <w:t>writing</w:t>
      </w:r>
      <w:r w:rsidRPr="00AE3F7B">
        <w:rPr>
          <w:rFonts w:cstheme="minorHAnsi"/>
          <w:spacing w:val="-4"/>
          <w:sz w:val="20"/>
          <w:szCs w:val="20"/>
        </w:rPr>
        <w:t xml:space="preserve"> </w:t>
      </w:r>
      <w:r w:rsidRPr="00AE3F7B">
        <w:rPr>
          <w:rFonts w:cstheme="minorHAnsi"/>
          <w:sz w:val="20"/>
          <w:szCs w:val="20"/>
        </w:rPr>
        <w:t>as</w:t>
      </w:r>
      <w:r w:rsidRPr="00AE3F7B">
        <w:rPr>
          <w:rFonts w:cstheme="minorHAnsi"/>
          <w:spacing w:val="-4"/>
          <w:sz w:val="20"/>
          <w:szCs w:val="20"/>
        </w:rPr>
        <w:t xml:space="preserve"> </w:t>
      </w:r>
      <w:r w:rsidRPr="00AE3F7B">
        <w:rPr>
          <w:rFonts w:cstheme="minorHAnsi"/>
          <w:sz w:val="20"/>
          <w:szCs w:val="20"/>
        </w:rPr>
        <w:t>a</w:t>
      </w:r>
      <w:r w:rsidRPr="00AE3F7B">
        <w:rPr>
          <w:rFonts w:cstheme="minorHAnsi"/>
          <w:spacing w:val="-4"/>
          <w:sz w:val="20"/>
          <w:szCs w:val="20"/>
        </w:rPr>
        <w:t xml:space="preserve"> </w:t>
      </w:r>
      <w:r w:rsidRPr="00AE3F7B">
        <w:rPr>
          <w:rFonts w:cstheme="minorHAnsi"/>
          <w:sz w:val="20"/>
          <w:szCs w:val="20"/>
        </w:rPr>
        <w:t>result</w:t>
      </w:r>
      <w:r w:rsidRPr="00AE3F7B">
        <w:rPr>
          <w:rFonts w:cstheme="minorHAnsi"/>
          <w:spacing w:val="-4"/>
          <w:sz w:val="20"/>
          <w:szCs w:val="20"/>
        </w:rPr>
        <w:t xml:space="preserve"> </w:t>
      </w:r>
      <w:r w:rsidRPr="00AE3F7B">
        <w:rPr>
          <w:rFonts w:cstheme="minorHAnsi"/>
          <w:sz w:val="20"/>
          <w:szCs w:val="20"/>
        </w:rPr>
        <w:t>of</w:t>
      </w:r>
      <w:r w:rsidRPr="00AE3F7B">
        <w:rPr>
          <w:rFonts w:cstheme="minorHAnsi"/>
          <w:spacing w:val="-3"/>
          <w:sz w:val="20"/>
          <w:szCs w:val="20"/>
        </w:rPr>
        <w:t xml:space="preserve"> </w:t>
      </w:r>
      <w:r w:rsidRPr="00AE3F7B">
        <w:rPr>
          <w:rFonts w:cstheme="minorHAnsi"/>
          <w:sz w:val="20"/>
          <w:szCs w:val="20"/>
        </w:rPr>
        <w:t>such</w:t>
      </w:r>
      <w:r w:rsidRPr="00AE3F7B">
        <w:rPr>
          <w:rFonts w:cstheme="minorHAnsi"/>
          <w:spacing w:val="-4"/>
          <w:sz w:val="20"/>
          <w:szCs w:val="20"/>
        </w:rPr>
        <w:t xml:space="preserve"> </w:t>
      </w:r>
      <w:r w:rsidRPr="00AE3F7B">
        <w:rPr>
          <w:rFonts w:cstheme="minorHAnsi"/>
          <w:sz w:val="20"/>
          <w:szCs w:val="20"/>
        </w:rPr>
        <w:t>oral</w:t>
      </w:r>
      <w:r w:rsidRPr="00AE3F7B">
        <w:rPr>
          <w:rFonts w:cstheme="minorHAnsi"/>
          <w:spacing w:val="-5"/>
          <w:sz w:val="20"/>
          <w:szCs w:val="20"/>
        </w:rPr>
        <w:t xml:space="preserve"> </w:t>
      </w:r>
      <w:r w:rsidRPr="00AE3F7B">
        <w:rPr>
          <w:rFonts w:cstheme="minorHAnsi"/>
          <w:sz w:val="20"/>
          <w:szCs w:val="20"/>
        </w:rPr>
        <w:t>disclosures.</w:t>
      </w:r>
    </w:p>
    <w:p w:rsidR="005723EF" w:rsidRPr="00AE3F7B" w:rsidRDefault="005723EF" w:rsidP="005723EF">
      <w:pPr>
        <w:pStyle w:val="ListParagraph"/>
        <w:widowControl w:val="0"/>
        <w:numPr>
          <w:ilvl w:val="0"/>
          <w:numId w:val="6"/>
        </w:numPr>
        <w:tabs>
          <w:tab w:val="left" w:pos="819"/>
          <w:tab w:val="left" w:pos="821"/>
        </w:tabs>
        <w:autoSpaceDE w:val="0"/>
        <w:autoSpaceDN w:val="0"/>
        <w:spacing w:before="120" w:after="120" w:line="240" w:lineRule="auto"/>
        <w:ind w:right="296"/>
        <w:contextualSpacing w:val="0"/>
        <w:jc w:val="left"/>
        <w:rPr>
          <w:rFonts w:cstheme="minorHAnsi"/>
          <w:sz w:val="20"/>
          <w:szCs w:val="20"/>
        </w:rPr>
      </w:pPr>
      <w:r w:rsidRPr="00AE3F7B">
        <w:rPr>
          <w:rFonts w:cstheme="minorHAnsi"/>
          <w:sz w:val="20"/>
          <w:szCs w:val="20"/>
        </w:rPr>
        <w:t>When disclosed in the form of magnetic recording or some other machine-readable form, Proprietary Information will be identified as Proprietary Information when transmitted. If possible, the container or form of the information will be clearly and conspicuously marked by the disclosing party as proprietary. Within thirty (30) days after disclosure, the disclosing party will confirm the disclosure in writing, referencing the date of disclosure and specifically identifying the Proprietary Information disclosed. Any physical embodiment of such information will be clearly and conspicuously marked as proprietary of the disclosing</w:t>
      </w:r>
      <w:r w:rsidRPr="00AE3F7B">
        <w:rPr>
          <w:rFonts w:cstheme="minorHAnsi"/>
          <w:spacing w:val="-14"/>
          <w:sz w:val="20"/>
          <w:szCs w:val="20"/>
        </w:rPr>
        <w:t xml:space="preserve"> </w:t>
      </w:r>
      <w:r w:rsidRPr="00AE3F7B">
        <w:rPr>
          <w:rFonts w:cstheme="minorHAnsi"/>
          <w:sz w:val="20"/>
          <w:szCs w:val="20"/>
        </w:rPr>
        <w:t>party.</w:t>
      </w:r>
    </w:p>
    <w:p w:rsidR="005723EF" w:rsidRPr="00AE3F7B" w:rsidRDefault="005723EF" w:rsidP="005723EF">
      <w:pPr>
        <w:pStyle w:val="ListParagraph"/>
        <w:widowControl w:val="0"/>
        <w:numPr>
          <w:ilvl w:val="0"/>
          <w:numId w:val="6"/>
        </w:numPr>
        <w:tabs>
          <w:tab w:val="left" w:pos="819"/>
          <w:tab w:val="left" w:pos="821"/>
        </w:tabs>
        <w:autoSpaceDE w:val="0"/>
        <w:autoSpaceDN w:val="0"/>
        <w:spacing w:before="120" w:after="120" w:line="240" w:lineRule="auto"/>
        <w:ind w:right="163"/>
        <w:contextualSpacing w:val="0"/>
        <w:jc w:val="left"/>
        <w:rPr>
          <w:rFonts w:cstheme="minorHAnsi"/>
          <w:sz w:val="20"/>
          <w:szCs w:val="20"/>
        </w:rPr>
      </w:pPr>
      <w:r w:rsidRPr="00AE3F7B">
        <w:rPr>
          <w:rFonts w:cstheme="minorHAnsi"/>
          <w:sz w:val="20"/>
          <w:szCs w:val="20"/>
        </w:rPr>
        <w:t>Recipient agrees to preserve and protect all Proprietary Information from disclosures to others through the exercise of at least the same level of care it uses to preserve and protect its own Proprietary Information. Proprietary Information shall not be used, copied, or reproduced by the Recipient without the express written consent of the disclosing party. Recipient may disclose such Proprietary Information to the United States Government only in connection with work under an Other Transaction Agreement with a Government Agency and the disclosing party is a participant in the program involved with the Other Transaction Agreement and any such Proprietary Information delivered to the Government is appropriately marked</w:t>
      </w:r>
      <w:r w:rsidRPr="00AE3F7B">
        <w:rPr>
          <w:rFonts w:cstheme="minorHAnsi"/>
          <w:spacing w:val="-3"/>
          <w:sz w:val="20"/>
          <w:szCs w:val="20"/>
        </w:rPr>
        <w:t xml:space="preserve"> </w:t>
      </w:r>
      <w:r w:rsidRPr="00AE3F7B">
        <w:rPr>
          <w:rFonts w:cstheme="minorHAnsi"/>
          <w:sz w:val="20"/>
          <w:szCs w:val="20"/>
        </w:rPr>
        <w:t>in</w:t>
      </w:r>
      <w:r w:rsidRPr="00AE3F7B">
        <w:rPr>
          <w:rFonts w:cstheme="minorHAnsi"/>
          <w:spacing w:val="-3"/>
          <w:sz w:val="20"/>
          <w:szCs w:val="20"/>
        </w:rPr>
        <w:t xml:space="preserve"> </w:t>
      </w:r>
      <w:r w:rsidRPr="00AE3F7B">
        <w:rPr>
          <w:rFonts w:cstheme="minorHAnsi"/>
          <w:sz w:val="20"/>
          <w:szCs w:val="20"/>
        </w:rPr>
        <w:t>accordance</w:t>
      </w:r>
      <w:r w:rsidRPr="00AE3F7B">
        <w:rPr>
          <w:rFonts w:cstheme="minorHAnsi"/>
          <w:spacing w:val="-3"/>
          <w:sz w:val="20"/>
          <w:szCs w:val="20"/>
        </w:rPr>
        <w:t xml:space="preserve"> </w:t>
      </w:r>
      <w:r w:rsidRPr="00AE3F7B">
        <w:rPr>
          <w:rFonts w:cstheme="minorHAnsi"/>
          <w:sz w:val="20"/>
          <w:szCs w:val="20"/>
        </w:rPr>
        <w:t>with</w:t>
      </w:r>
      <w:r w:rsidRPr="00AE3F7B">
        <w:rPr>
          <w:rFonts w:cstheme="minorHAnsi"/>
          <w:spacing w:val="-3"/>
          <w:sz w:val="20"/>
          <w:szCs w:val="20"/>
        </w:rPr>
        <w:t xml:space="preserve"> </w:t>
      </w:r>
      <w:r w:rsidRPr="00AE3F7B">
        <w:rPr>
          <w:rFonts w:cstheme="minorHAnsi"/>
          <w:sz w:val="20"/>
          <w:szCs w:val="20"/>
        </w:rPr>
        <w:t>the</w:t>
      </w:r>
      <w:r w:rsidRPr="00AE3F7B">
        <w:rPr>
          <w:rFonts w:cstheme="minorHAnsi"/>
          <w:spacing w:val="-3"/>
          <w:sz w:val="20"/>
          <w:szCs w:val="20"/>
        </w:rPr>
        <w:t xml:space="preserve"> </w:t>
      </w:r>
      <w:r w:rsidRPr="00AE3F7B">
        <w:rPr>
          <w:rFonts w:cstheme="minorHAnsi"/>
          <w:sz w:val="20"/>
          <w:szCs w:val="20"/>
        </w:rPr>
        <w:t>terms</w:t>
      </w:r>
      <w:r w:rsidRPr="00AE3F7B">
        <w:rPr>
          <w:rFonts w:cstheme="minorHAnsi"/>
          <w:spacing w:val="-3"/>
          <w:sz w:val="20"/>
          <w:szCs w:val="20"/>
        </w:rPr>
        <w:t xml:space="preserve"> </w:t>
      </w:r>
      <w:r w:rsidRPr="00AE3F7B">
        <w:rPr>
          <w:rFonts w:cstheme="minorHAnsi"/>
          <w:sz w:val="20"/>
          <w:szCs w:val="20"/>
        </w:rPr>
        <w:t>of</w:t>
      </w:r>
      <w:r w:rsidRPr="00AE3F7B">
        <w:rPr>
          <w:rFonts w:cstheme="minorHAnsi"/>
          <w:spacing w:val="-3"/>
          <w:sz w:val="20"/>
          <w:szCs w:val="20"/>
        </w:rPr>
        <w:t xml:space="preserve"> </w:t>
      </w:r>
      <w:r w:rsidRPr="00AE3F7B">
        <w:rPr>
          <w:rFonts w:cstheme="minorHAnsi"/>
          <w:sz w:val="20"/>
          <w:szCs w:val="20"/>
        </w:rPr>
        <w:t>the</w:t>
      </w:r>
      <w:r w:rsidRPr="00AE3F7B">
        <w:rPr>
          <w:rFonts w:cstheme="minorHAnsi"/>
          <w:spacing w:val="-6"/>
          <w:sz w:val="20"/>
          <w:szCs w:val="20"/>
        </w:rPr>
        <w:t xml:space="preserve"> </w:t>
      </w:r>
      <w:r w:rsidRPr="00AE3F7B">
        <w:rPr>
          <w:rFonts w:cstheme="minorHAnsi"/>
          <w:sz w:val="20"/>
          <w:szCs w:val="20"/>
        </w:rPr>
        <w:t>Other</w:t>
      </w:r>
      <w:r w:rsidRPr="00AE3F7B">
        <w:rPr>
          <w:rFonts w:cstheme="minorHAnsi"/>
          <w:spacing w:val="-3"/>
          <w:sz w:val="20"/>
          <w:szCs w:val="20"/>
        </w:rPr>
        <w:t xml:space="preserve"> </w:t>
      </w:r>
      <w:r w:rsidRPr="00AE3F7B">
        <w:rPr>
          <w:rFonts w:cstheme="minorHAnsi"/>
          <w:sz w:val="20"/>
          <w:szCs w:val="20"/>
        </w:rPr>
        <w:t>Transaction</w:t>
      </w:r>
      <w:r w:rsidRPr="00AE3F7B">
        <w:rPr>
          <w:rFonts w:cstheme="minorHAnsi"/>
          <w:spacing w:val="-3"/>
          <w:sz w:val="20"/>
          <w:szCs w:val="20"/>
        </w:rPr>
        <w:t xml:space="preserve"> </w:t>
      </w:r>
      <w:r w:rsidRPr="00AE3F7B">
        <w:rPr>
          <w:rFonts w:cstheme="minorHAnsi"/>
          <w:sz w:val="20"/>
          <w:szCs w:val="20"/>
        </w:rPr>
        <w:t>Agreement</w:t>
      </w:r>
      <w:r w:rsidRPr="00AE3F7B">
        <w:rPr>
          <w:rFonts w:cstheme="minorHAnsi"/>
          <w:spacing w:val="-4"/>
          <w:sz w:val="20"/>
          <w:szCs w:val="20"/>
        </w:rPr>
        <w:t xml:space="preserve"> </w:t>
      </w:r>
      <w:r w:rsidRPr="00AE3F7B">
        <w:rPr>
          <w:rFonts w:cstheme="minorHAnsi"/>
          <w:sz w:val="20"/>
          <w:szCs w:val="20"/>
        </w:rPr>
        <w:t>which</w:t>
      </w:r>
      <w:r w:rsidRPr="00AE3F7B">
        <w:rPr>
          <w:rFonts w:cstheme="minorHAnsi"/>
          <w:spacing w:val="-2"/>
          <w:sz w:val="20"/>
          <w:szCs w:val="20"/>
        </w:rPr>
        <w:t xml:space="preserve"> </w:t>
      </w:r>
      <w:r w:rsidRPr="00AE3F7B">
        <w:rPr>
          <w:rFonts w:cstheme="minorHAnsi"/>
          <w:sz w:val="20"/>
          <w:szCs w:val="20"/>
        </w:rPr>
        <w:t>it</w:t>
      </w:r>
      <w:r w:rsidRPr="00AE3F7B">
        <w:rPr>
          <w:rFonts w:cstheme="minorHAnsi"/>
          <w:spacing w:val="-4"/>
          <w:sz w:val="20"/>
          <w:szCs w:val="20"/>
        </w:rPr>
        <w:t xml:space="preserve"> </w:t>
      </w:r>
      <w:r w:rsidRPr="00AE3F7B">
        <w:rPr>
          <w:rFonts w:cstheme="minorHAnsi"/>
          <w:sz w:val="20"/>
          <w:szCs w:val="20"/>
        </w:rPr>
        <w:t>is</w:t>
      </w:r>
      <w:r w:rsidRPr="00AE3F7B">
        <w:rPr>
          <w:rFonts w:cstheme="minorHAnsi"/>
          <w:spacing w:val="-4"/>
          <w:sz w:val="20"/>
          <w:szCs w:val="20"/>
        </w:rPr>
        <w:t xml:space="preserve"> </w:t>
      </w:r>
      <w:r w:rsidRPr="00AE3F7B">
        <w:rPr>
          <w:rFonts w:cstheme="minorHAnsi"/>
          <w:sz w:val="20"/>
          <w:szCs w:val="20"/>
        </w:rPr>
        <w:t>delivered.</w:t>
      </w:r>
    </w:p>
    <w:p w:rsidR="005723EF" w:rsidRPr="00AE3F7B" w:rsidRDefault="005723EF" w:rsidP="005723EF">
      <w:pPr>
        <w:pStyle w:val="ListParagraph"/>
        <w:widowControl w:val="0"/>
        <w:numPr>
          <w:ilvl w:val="0"/>
          <w:numId w:val="6"/>
        </w:numPr>
        <w:tabs>
          <w:tab w:val="left" w:pos="819"/>
          <w:tab w:val="left" w:pos="820"/>
        </w:tabs>
        <w:autoSpaceDE w:val="0"/>
        <w:autoSpaceDN w:val="0"/>
        <w:spacing w:before="120" w:after="120" w:line="240" w:lineRule="auto"/>
        <w:contextualSpacing w:val="0"/>
        <w:jc w:val="left"/>
        <w:rPr>
          <w:rFonts w:cstheme="minorHAnsi"/>
          <w:sz w:val="20"/>
          <w:szCs w:val="20"/>
        </w:rPr>
      </w:pPr>
      <w:r w:rsidRPr="00AE3F7B">
        <w:rPr>
          <w:rFonts w:cstheme="minorHAnsi"/>
          <w:sz w:val="20"/>
          <w:szCs w:val="20"/>
        </w:rPr>
        <w:t>Recipient</w:t>
      </w:r>
      <w:r w:rsidRPr="00AE3F7B">
        <w:rPr>
          <w:rFonts w:cstheme="minorHAnsi"/>
          <w:spacing w:val="-4"/>
          <w:sz w:val="20"/>
          <w:szCs w:val="20"/>
        </w:rPr>
        <w:t xml:space="preserve"> </w:t>
      </w:r>
      <w:r w:rsidRPr="00AE3F7B">
        <w:rPr>
          <w:rFonts w:cstheme="minorHAnsi"/>
          <w:sz w:val="20"/>
          <w:szCs w:val="20"/>
        </w:rPr>
        <w:t>shall</w:t>
      </w:r>
      <w:r w:rsidRPr="00AE3F7B">
        <w:rPr>
          <w:rFonts w:cstheme="minorHAnsi"/>
          <w:spacing w:val="-4"/>
          <w:sz w:val="20"/>
          <w:szCs w:val="20"/>
        </w:rPr>
        <w:t xml:space="preserve"> </w:t>
      </w:r>
      <w:r w:rsidRPr="00AE3F7B">
        <w:rPr>
          <w:rFonts w:cstheme="minorHAnsi"/>
          <w:sz w:val="20"/>
          <w:szCs w:val="20"/>
        </w:rPr>
        <w:t>not</w:t>
      </w:r>
      <w:r w:rsidRPr="00AE3F7B">
        <w:rPr>
          <w:rFonts w:cstheme="minorHAnsi"/>
          <w:spacing w:val="-4"/>
          <w:sz w:val="20"/>
          <w:szCs w:val="20"/>
        </w:rPr>
        <w:t xml:space="preserve"> </w:t>
      </w:r>
      <w:r w:rsidRPr="00AE3F7B">
        <w:rPr>
          <w:rFonts w:cstheme="minorHAnsi"/>
          <w:sz w:val="20"/>
          <w:szCs w:val="20"/>
        </w:rPr>
        <w:t>be</w:t>
      </w:r>
      <w:r w:rsidRPr="00AE3F7B">
        <w:rPr>
          <w:rFonts w:cstheme="minorHAnsi"/>
          <w:spacing w:val="-4"/>
          <w:sz w:val="20"/>
          <w:szCs w:val="20"/>
        </w:rPr>
        <w:t xml:space="preserve"> </w:t>
      </w:r>
      <w:r w:rsidRPr="00AE3F7B">
        <w:rPr>
          <w:rFonts w:cstheme="minorHAnsi"/>
          <w:sz w:val="20"/>
          <w:szCs w:val="20"/>
        </w:rPr>
        <w:t>liable</w:t>
      </w:r>
      <w:r w:rsidRPr="00AE3F7B">
        <w:rPr>
          <w:rFonts w:cstheme="minorHAnsi"/>
          <w:spacing w:val="-3"/>
          <w:sz w:val="20"/>
          <w:szCs w:val="20"/>
        </w:rPr>
        <w:t xml:space="preserve"> </w:t>
      </w:r>
      <w:r w:rsidRPr="00AE3F7B">
        <w:rPr>
          <w:rFonts w:cstheme="minorHAnsi"/>
          <w:sz w:val="20"/>
          <w:szCs w:val="20"/>
        </w:rPr>
        <w:t>for</w:t>
      </w:r>
      <w:r w:rsidRPr="00AE3F7B">
        <w:rPr>
          <w:rFonts w:cstheme="minorHAnsi"/>
          <w:spacing w:val="-4"/>
          <w:sz w:val="20"/>
          <w:szCs w:val="20"/>
        </w:rPr>
        <w:t xml:space="preserve"> </w:t>
      </w:r>
      <w:r w:rsidRPr="00AE3F7B">
        <w:rPr>
          <w:rFonts w:cstheme="minorHAnsi"/>
          <w:sz w:val="20"/>
          <w:szCs w:val="20"/>
        </w:rPr>
        <w:t>disclosure</w:t>
      </w:r>
      <w:r w:rsidRPr="00AE3F7B">
        <w:rPr>
          <w:rFonts w:cstheme="minorHAnsi"/>
          <w:spacing w:val="-4"/>
          <w:sz w:val="20"/>
          <w:szCs w:val="20"/>
        </w:rPr>
        <w:t xml:space="preserve"> </w:t>
      </w:r>
      <w:r w:rsidRPr="00AE3F7B">
        <w:rPr>
          <w:rFonts w:cstheme="minorHAnsi"/>
          <w:sz w:val="20"/>
          <w:szCs w:val="20"/>
        </w:rPr>
        <w:t>or</w:t>
      </w:r>
      <w:r w:rsidRPr="00AE3F7B">
        <w:rPr>
          <w:rFonts w:cstheme="minorHAnsi"/>
          <w:spacing w:val="-4"/>
          <w:sz w:val="20"/>
          <w:szCs w:val="20"/>
        </w:rPr>
        <w:t xml:space="preserve"> </w:t>
      </w:r>
      <w:r w:rsidRPr="00AE3F7B">
        <w:rPr>
          <w:rFonts w:cstheme="minorHAnsi"/>
          <w:sz w:val="20"/>
          <w:szCs w:val="20"/>
        </w:rPr>
        <w:t>use</w:t>
      </w:r>
      <w:r w:rsidRPr="00AE3F7B">
        <w:rPr>
          <w:rFonts w:cstheme="minorHAnsi"/>
          <w:spacing w:val="-4"/>
          <w:sz w:val="20"/>
          <w:szCs w:val="20"/>
        </w:rPr>
        <w:t xml:space="preserve"> </w:t>
      </w:r>
      <w:r w:rsidRPr="00AE3F7B">
        <w:rPr>
          <w:rFonts w:cstheme="minorHAnsi"/>
          <w:sz w:val="20"/>
          <w:szCs w:val="20"/>
        </w:rPr>
        <w:t>of</w:t>
      </w:r>
      <w:r w:rsidRPr="00AE3F7B">
        <w:rPr>
          <w:rFonts w:cstheme="minorHAnsi"/>
          <w:spacing w:val="-4"/>
          <w:sz w:val="20"/>
          <w:szCs w:val="20"/>
        </w:rPr>
        <w:t xml:space="preserve"> </w:t>
      </w:r>
      <w:r w:rsidRPr="00AE3F7B">
        <w:rPr>
          <w:rFonts w:cstheme="minorHAnsi"/>
          <w:sz w:val="20"/>
          <w:szCs w:val="20"/>
        </w:rPr>
        <w:t>any</w:t>
      </w:r>
      <w:r w:rsidRPr="00AE3F7B">
        <w:rPr>
          <w:rFonts w:cstheme="minorHAnsi"/>
          <w:spacing w:val="-4"/>
          <w:sz w:val="20"/>
          <w:szCs w:val="20"/>
        </w:rPr>
        <w:t xml:space="preserve"> </w:t>
      </w:r>
      <w:r w:rsidRPr="00AE3F7B">
        <w:rPr>
          <w:rFonts w:cstheme="minorHAnsi"/>
          <w:sz w:val="20"/>
          <w:szCs w:val="20"/>
        </w:rPr>
        <w:t>such</w:t>
      </w:r>
      <w:r w:rsidRPr="00AE3F7B">
        <w:rPr>
          <w:rFonts w:cstheme="minorHAnsi"/>
          <w:spacing w:val="-5"/>
          <w:sz w:val="20"/>
          <w:szCs w:val="20"/>
        </w:rPr>
        <w:t xml:space="preserve"> </w:t>
      </w:r>
      <w:r w:rsidRPr="00AE3F7B">
        <w:rPr>
          <w:rFonts w:cstheme="minorHAnsi"/>
          <w:sz w:val="20"/>
          <w:szCs w:val="20"/>
        </w:rPr>
        <w:t>Proprietary</w:t>
      </w:r>
      <w:r w:rsidRPr="00AE3F7B">
        <w:rPr>
          <w:rFonts w:cstheme="minorHAnsi"/>
          <w:spacing w:val="-4"/>
          <w:sz w:val="20"/>
          <w:szCs w:val="20"/>
        </w:rPr>
        <w:t xml:space="preserve"> </w:t>
      </w:r>
      <w:r w:rsidRPr="00AE3F7B">
        <w:rPr>
          <w:rFonts w:cstheme="minorHAnsi"/>
          <w:sz w:val="20"/>
          <w:szCs w:val="20"/>
        </w:rPr>
        <w:t>Information</w:t>
      </w:r>
      <w:r w:rsidRPr="00AE3F7B">
        <w:rPr>
          <w:rFonts w:cstheme="minorHAnsi"/>
          <w:spacing w:val="-2"/>
          <w:sz w:val="20"/>
          <w:szCs w:val="20"/>
        </w:rPr>
        <w:t xml:space="preserve"> </w:t>
      </w:r>
      <w:r w:rsidRPr="00AE3F7B">
        <w:rPr>
          <w:rFonts w:cstheme="minorHAnsi"/>
          <w:sz w:val="20"/>
          <w:szCs w:val="20"/>
        </w:rPr>
        <w:t>if</w:t>
      </w:r>
      <w:r w:rsidRPr="00AE3F7B">
        <w:rPr>
          <w:rFonts w:cstheme="minorHAnsi"/>
          <w:spacing w:val="-4"/>
          <w:sz w:val="20"/>
          <w:szCs w:val="20"/>
        </w:rPr>
        <w:t xml:space="preserve"> </w:t>
      </w:r>
      <w:r w:rsidRPr="00AE3F7B">
        <w:rPr>
          <w:rFonts w:cstheme="minorHAnsi"/>
          <w:sz w:val="20"/>
          <w:szCs w:val="20"/>
        </w:rPr>
        <w:t>the</w:t>
      </w:r>
      <w:r w:rsidRPr="00AE3F7B">
        <w:rPr>
          <w:rFonts w:cstheme="minorHAnsi"/>
          <w:spacing w:val="-4"/>
          <w:sz w:val="20"/>
          <w:szCs w:val="20"/>
        </w:rPr>
        <w:t xml:space="preserve"> </w:t>
      </w:r>
      <w:r w:rsidRPr="00AE3F7B">
        <w:rPr>
          <w:rFonts w:cstheme="minorHAnsi"/>
          <w:sz w:val="20"/>
          <w:szCs w:val="20"/>
        </w:rPr>
        <w:t>same:</w:t>
      </w:r>
    </w:p>
    <w:p w:rsidR="005723EF" w:rsidRPr="00AE3F7B" w:rsidRDefault="005723EF" w:rsidP="005723EF">
      <w:pPr>
        <w:pStyle w:val="ListParagraph"/>
        <w:widowControl w:val="0"/>
        <w:numPr>
          <w:ilvl w:val="1"/>
          <w:numId w:val="6"/>
        </w:numPr>
        <w:tabs>
          <w:tab w:val="left" w:pos="1539"/>
          <w:tab w:val="left" w:pos="1540"/>
        </w:tabs>
        <w:autoSpaceDE w:val="0"/>
        <w:autoSpaceDN w:val="0"/>
        <w:spacing w:before="120" w:after="120" w:line="240" w:lineRule="auto"/>
        <w:contextualSpacing w:val="0"/>
        <w:jc w:val="left"/>
        <w:rPr>
          <w:rFonts w:cstheme="minorHAnsi"/>
          <w:sz w:val="20"/>
          <w:szCs w:val="20"/>
        </w:rPr>
      </w:pPr>
      <w:r w:rsidRPr="00AE3F7B">
        <w:rPr>
          <w:rFonts w:cstheme="minorHAnsi"/>
          <w:sz w:val="20"/>
          <w:szCs w:val="20"/>
        </w:rPr>
        <w:t>is in the public domain,</w:t>
      </w:r>
      <w:r w:rsidRPr="00AE3F7B">
        <w:rPr>
          <w:rFonts w:cstheme="minorHAnsi"/>
          <w:spacing w:val="-12"/>
          <w:sz w:val="20"/>
          <w:szCs w:val="20"/>
        </w:rPr>
        <w:t xml:space="preserve"> </w:t>
      </w:r>
      <w:r w:rsidRPr="00AE3F7B">
        <w:rPr>
          <w:rFonts w:cstheme="minorHAnsi"/>
          <w:sz w:val="20"/>
          <w:szCs w:val="20"/>
        </w:rPr>
        <w:t>or</w:t>
      </w:r>
    </w:p>
    <w:p w:rsidR="005723EF" w:rsidRPr="00AE3F7B" w:rsidRDefault="005723EF" w:rsidP="005723EF">
      <w:pPr>
        <w:pStyle w:val="ListParagraph"/>
        <w:widowControl w:val="0"/>
        <w:numPr>
          <w:ilvl w:val="1"/>
          <w:numId w:val="6"/>
        </w:numPr>
        <w:tabs>
          <w:tab w:val="left" w:pos="1539"/>
          <w:tab w:val="left" w:pos="1540"/>
        </w:tabs>
        <w:autoSpaceDE w:val="0"/>
        <w:autoSpaceDN w:val="0"/>
        <w:spacing w:before="120" w:after="120" w:line="240" w:lineRule="auto"/>
        <w:contextualSpacing w:val="0"/>
        <w:jc w:val="left"/>
        <w:rPr>
          <w:rFonts w:cstheme="minorHAnsi"/>
          <w:sz w:val="20"/>
          <w:szCs w:val="20"/>
        </w:rPr>
      </w:pPr>
      <w:r w:rsidRPr="00AE3F7B">
        <w:rPr>
          <w:rFonts w:cstheme="minorHAnsi"/>
          <w:sz w:val="20"/>
          <w:szCs w:val="20"/>
        </w:rPr>
        <w:t>was known to the Recipient at the time of disclosure,</w:t>
      </w:r>
      <w:r w:rsidRPr="00AE3F7B">
        <w:rPr>
          <w:rFonts w:cstheme="minorHAnsi"/>
          <w:spacing w:val="-19"/>
          <w:sz w:val="20"/>
          <w:szCs w:val="20"/>
        </w:rPr>
        <w:t xml:space="preserve"> </w:t>
      </w:r>
      <w:r w:rsidRPr="00AE3F7B">
        <w:rPr>
          <w:rFonts w:cstheme="minorHAnsi"/>
          <w:sz w:val="20"/>
          <w:szCs w:val="20"/>
        </w:rPr>
        <w:t>or</w:t>
      </w:r>
    </w:p>
    <w:p w:rsidR="005723EF" w:rsidRPr="00AE3F7B" w:rsidRDefault="005723EF" w:rsidP="005723EF">
      <w:pPr>
        <w:pStyle w:val="ListParagraph"/>
        <w:widowControl w:val="0"/>
        <w:numPr>
          <w:ilvl w:val="1"/>
          <w:numId w:val="6"/>
        </w:numPr>
        <w:tabs>
          <w:tab w:val="left" w:pos="1539"/>
          <w:tab w:val="left" w:pos="1540"/>
        </w:tabs>
        <w:autoSpaceDE w:val="0"/>
        <w:autoSpaceDN w:val="0"/>
        <w:spacing w:before="120" w:after="120" w:line="240" w:lineRule="auto"/>
        <w:ind w:right="514"/>
        <w:contextualSpacing w:val="0"/>
        <w:jc w:val="left"/>
        <w:rPr>
          <w:rFonts w:cstheme="minorHAnsi"/>
          <w:sz w:val="20"/>
          <w:szCs w:val="20"/>
        </w:rPr>
      </w:pPr>
      <w:r w:rsidRPr="00AE3F7B">
        <w:rPr>
          <w:rFonts w:cstheme="minorHAnsi"/>
          <w:sz w:val="20"/>
          <w:szCs w:val="20"/>
        </w:rPr>
        <w:t>is disclosed inadvertently despite the exercise of the same degree of care as Recipient takes to preserve and safeguard its own Proprietary Information,</w:t>
      </w:r>
      <w:r w:rsidRPr="00AE3F7B">
        <w:rPr>
          <w:rFonts w:cstheme="minorHAnsi"/>
          <w:spacing w:val="-23"/>
          <w:sz w:val="20"/>
          <w:szCs w:val="20"/>
        </w:rPr>
        <w:t xml:space="preserve"> </w:t>
      </w:r>
      <w:r w:rsidRPr="00AE3F7B">
        <w:rPr>
          <w:rFonts w:cstheme="minorHAnsi"/>
          <w:sz w:val="20"/>
          <w:szCs w:val="20"/>
        </w:rPr>
        <w:t>or</w:t>
      </w:r>
    </w:p>
    <w:p w:rsidR="005723EF" w:rsidRPr="00AE3F7B" w:rsidRDefault="005723EF" w:rsidP="005723EF">
      <w:pPr>
        <w:pStyle w:val="ListParagraph"/>
        <w:widowControl w:val="0"/>
        <w:numPr>
          <w:ilvl w:val="1"/>
          <w:numId w:val="6"/>
        </w:numPr>
        <w:tabs>
          <w:tab w:val="left" w:pos="1539"/>
          <w:tab w:val="left" w:pos="1540"/>
        </w:tabs>
        <w:autoSpaceDE w:val="0"/>
        <w:autoSpaceDN w:val="0"/>
        <w:spacing w:before="120" w:after="120" w:line="240" w:lineRule="auto"/>
        <w:contextualSpacing w:val="0"/>
        <w:jc w:val="left"/>
        <w:rPr>
          <w:rFonts w:cstheme="minorHAnsi"/>
          <w:sz w:val="20"/>
          <w:szCs w:val="20"/>
        </w:rPr>
      </w:pPr>
      <w:r w:rsidRPr="00AE3F7B">
        <w:rPr>
          <w:rFonts w:cstheme="minorHAnsi"/>
          <w:sz w:val="20"/>
          <w:szCs w:val="20"/>
        </w:rPr>
        <w:t>is</w:t>
      </w:r>
      <w:r w:rsidRPr="00AE3F7B">
        <w:rPr>
          <w:rFonts w:cstheme="minorHAnsi"/>
          <w:spacing w:val="-5"/>
          <w:sz w:val="20"/>
          <w:szCs w:val="20"/>
        </w:rPr>
        <w:t xml:space="preserve"> </w:t>
      </w:r>
      <w:r w:rsidRPr="00AE3F7B">
        <w:rPr>
          <w:rFonts w:cstheme="minorHAnsi"/>
          <w:sz w:val="20"/>
          <w:szCs w:val="20"/>
        </w:rPr>
        <w:t>disclosed</w:t>
      </w:r>
      <w:r w:rsidRPr="00AE3F7B">
        <w:rPr>
          <w:rFonts w:cstheme="minorHAnsi"/>
          <w:spacing w:val="-4"/>
          <w:sz w:val="20"/>
          <w:szCs w:val="20"/>
        </w:rPr>
        <w:t xml:space="preserve"> </w:t>
      </w:r>
      <w:r w:rsidRPr="00AE3F7B">
        <w:rPr>
          <w:rFonts w:cstheme="minorHAnsi"/>
          <w:sz w:val="20"/>
          <w:szCs w:val="20"/>
        </w:rPr>
        <w:t>with</w:t>
      </w:r>
      <w:r w:rsidRPr="00AE3F7B">
        <w:rPr>
          <w:rFonts w:cstheme="minorHAnsi"/>
          <w:spacing w:val="-3"/>
          <w:sz w:val="20"/>
          <w:szCs w:val="20"/>
        </w:rPr>
        <w:t xml:space="preserve"> </w:t>
      </w:r>
      <w:r w:rsidRPr="00AE3F7B">
        <w:rPr>
          <w:rFonts w:cstheme="minorHAnsi"/>
          <w:sz w:val="20"/>
          <w:szCs w:val="20"/>
        </w:rPr>
        <w:t>prior</w:t>
      </w:r>
      <w:r w:rsidRPr="00AE3F7B">
        <w:rPr>
          <w:rFonts w:cstheme="minorHAnsi"/>
          <w:spacing w:val="-5"/>
          <w:sz w:val="20"/>
          <w:szCs w:val="20"/>
        </w:rPr>
        <w:t xml:space="preserve"> </w:t>
      </w:r>
      <w:r w:rsidRPr="00AE3F7B">
        <w:rPr>
          <w:rFonts w:cstheme="minorHAnsi"/>
          <w:sz w:val="20"/>
          <w:szCs w:val="20"/>
        </w:rPr>
        <w:t>written</w:t>
      </w:r>
      <w:r w:rsidRPr="00AE3F7B">
        <w:rPr>
          <w:rFonts w:cstheme="minorHAnsi"/>
          <w:spacing w:val="-5"/>
          <w:sz w:val="20"/>
          <w:szCs w:val="20"/>
        </w:rPr>
        <w:t xml:space="preserve"> </w:t>
      </w:r>
      <w:r w:rsidRPr="00AE3F7B">
        <w:rPr>
          <w:rFonts w:cstheme="minorHAnsi"/>
          <w:sz w:val="20"/>
          <w:szCs w:val="20"/>
        </w:rPr>
        <w:t>approval</w:t>
      </w:r>
      <w:r w:rsidRPr="00AE3F7B">
        <w:rPr>
          <w:rFonts w:cstheme="minorHAnsi"/>
          <w:spacing w:val="-5"/>
          <w:sz w:val="20"/>
          <w:szCs w:val="20"/>
        </w:rPr>
        <w:t xml:space="preserve"> </w:t>
      </w:r>
      <w:r w:rsidRPr="00AE3F7B">
        <w:rPr>
          <w:rFonts w:cstheme="minorHAnsi"/>
          <w:sz w:val="20"/>
          <w:szCs w:val="20"/>
        </w:rPr>
        <w:t>of</w:t>
      </w:r>
      <w:r w:rsidRPr="00AE3F7B">
        <w:rPr>
          <w:rFonts w:cstheme="minorHAnsi"/>
          <w:spacing w:val="-5"/>
          <w:sz w:val="20"/>
          <w:szCs w:val="20"/>
        </w:rPr>
        <w:t xml:space="preserve"> </w:t>
      </w:r>
      <w:r w:rsidRPr="00AE3F7B">
        <w:rPr>
          <w:rFonts w:cstheme="minorHAnsi"/>
          <w:sz w:val="20"/>
          <w:szCs w:val="20"/>
        </w:rPr>
        <w:t>the</w:t>
      </w:r>
      <w:r w:rsidRPr="00AE3F7B">
        <w:rPr>
          <w:rFonts w:cstheme="minorHAnsi"/>
          <w:spacing w:val="-5"/>
          <w:sz w:val="20"/>
          <w:szCs w:val="20"/>
        </w:rPr>
        <w:t xml:space="preserve"> </w:t>
      </w:r>
      <w:r w:rsidRPr="00AE3F7B">
        <w:rPr>
          <w:rFonts w:cstheme="minorHAnsi"/>
          <w:sz w:val="20"/>
          <w:szCs w:val="20"/>
        </w:rPr>
        <w:t>disclosing</w:t>
      </w:r>
      <w:r w:rsidRPr="00AE3F7B">
        <w:rPr>
          <w:rFonts w:cstheme="minorHAnsi"/>
          <w:spacing w:val="-5"/>
          <w:sz w:val="20"/>
          <w:szCs w:val="20"/>
        </w:rPr>
        <w:t xml:space="preserve"> </w:t>
      </w:r>
      <w:r w:rsidRPr="00AE3F7B">
        <w:rPr>
          <w:rFonts w:cstheme="minorHAnsi"/>
          <w:sz w:val="20"/>
          <w:szCs w:val="20"/>
        </w:rPr>
        <w:t>party,</w:t>
      </w:r>
      <w:r w:rsidRPr="00AE3F7B">
        <w:rPr>
          <w:rFonts w:cstheme="minorHAnsi"/>
          <w:spacing w:val="-5"/>
          <w:sz w:val="20"/>
          <w:szCs w:val="20"/>
        </w:rPr>
        <w:t xml:space="preserve"> </w:t>
      </w:r>
      <w:r w:rsidRPr="00AE3F7B">
        <w:rPr>
          <w:rFonts w:cstheme="minorHAnsi"/>
          <w:sz w:val="20"/>
          <w:szCs w:val="20"/>
        </w:rPr>
        <w:t>or</w:t>
      </w:r>
    </w:p>
    <w:p w:rsidR="005723EF" w:rsidRPr="00AE3F7B" w:rsidRDefault="005723EF" w:rsidP="005723EF">
      <w:pPr>
        <w:pStyle w:val="ListParagraph"/>
        <w:widowControl w:val="0"/>
        <w:numPr>
          <w:ilvl w:val="1"/>
          <w:numId w:val="6"/>
        </w:numPr>
        <w:tabs>
          <w:tab w:val="left" w:pos="1539"/>
          <w:tab w:val="left" w:pos="1540"/>
        </w:tabs>
        <w:autoSpaceDE w:val="0"/>
        <w:autoSpaceDN w:val="0"/>
        <w:spacing w:before="120" w:after="120" w:line="240" w:lineRule="auto"/>
        <w:contextualSpacing w:val="0"/>
        <w:jc w:val="left"/>
        <w:rPr>
          <w:rFonts w:cstheme="minorHAnsi"/>
          <w:sz w:val="20"/>
          <w:szCs w:val="20"/>
        </w:rPr>
      </w:pPr>
      <w:r w:rsidRPr="00AE3F7B">
        <w:rPr>
          <w:rFonts w:cstheme="minorHAnsi"/>
          <w:sz w:val="20"/>
          <w:szCs w:val="20"/>
        </w:rPr>
        <w:t>was independently developed by the Recipient,</w:t>
      </w:r>
      <w:r w:rsidRPr="00AE3F7B">
        <w:rPr>
          <w:rFonts w:cstheme="minorHAnsi"/>
          <w:spacing w:val="-17"/>
          <w:sz w:val="20"/>
          <w:szCs w:val="20"/>
        </w:rPr>
        <w:t xml:space="preserve"> </w:t>
      </w:r>
      <w:r w:rsidRPr="00AE3F7B">
        <w:rPr>
          <w:rFonts w:cstheme="minorHAnsi"/>
          <w:sz w:val="20"/>
          <w:szCs w:val="20"/>
        </w:rPr>
        <w:t>or</w:t>
      </w:r>
    </w:p>
    <w:p w:rsidR="005723EF" w:rsidRPr="00AE3F7B" w:rsidRDefault="005723EF" w:rsidP="005723EF">
      <w:pPr>
        <w:pStyle w:val="ListParagraph"/>
        <w:widowControl w:val="0"/>
        <w:numPr>
          <w:ilvl w:val="1"/>
          <w:numId w:val="6"/>
        </w:numPr>
        <w:tabs>
          <w:tab w:val="left" w:pos="1539"/>
          <w:tab w:val="left" w:pos="1540"/>
        </w:tabs>
        <w:autoSpaceDE w:val="0"/>
        <w:autoSpaceDN w:val="0"/>
        <w:spacing w:before="120" w:after="120" w:line="240" w:lineRule="auto"/>
        <w:contextualSpacing w:val="0"/>
        <w:jc w:val="left"/>
        <w:rPr>
          <w:rFonts w:cstheme="minorHAnsi"/>
          <w:sz w:val="20"/>
          <w:szCs w:val="20"/>
        </w:rPr>
      </w:pPr>
      <w:r w:rsidRPr="00AE3F7B">
        <w:rPr>
          <w:rFonts w:cstheme="minorHAnsi"/>
          <w:sz w:val="20"/>
          <w:szCs w:val="20"/>
        </w:rPr>
        <w:t>is</w:t>
      </w:r>
      <w:r w:rsidRPr="00AE3F7B">
        <w:rPr>
          <w:rFonts w:cstheme="minorHAnsi"/>
          <w:spacing w:val="-3"/>
          <w:sz w:val="20"/>
          <w:szCs w:val="20"/>
        </w:rPr>
        <w:t xml:space="preserve"> </w:t>
      </w:r>
      <w:r w:rsidRPr="00AE3F7B">
        <w:rPr>
          <w:rFonts w:cstheme="minorHAnsi"/>
          <w:sz w:val="20"/>
          <w:szCs w:val="20"/>
        </w:rPr>
        <w:t>disclosed</w:t>
      </w:r>
      <w:r w:rsidRPr="00AE3F7B">
        <w:rPr>
          <w:rFonts w:cstheme="minorHAnsi"/>
          <w:spacing w:val="-2"/>
          <w:sz w:val="20"/>
          <w:szCs w:val="20"/>
        </w:rPr>
        <w:t xml:space="preserve"> </w:t>
      </w:r>
      <w:r w:rsidRPr="00AE3F7B">
        <w:rPr>
          <w:rFonts w:cstheme="minorHAnsi"/>
          <w:sz w:val="20"/>
          <w:szCs w:val="20"/>
        </w:rPr>
        <w:t>to</w:t>
      </w:r>
      <w:r w:rsidRPr="00AE3F7B">
        <w:rPr>
          <w:rFonts w:cstheme="minorHAnsi"/>
          <w:spacing w:val="-3"/>
          <w:sz w:val="20"/>
          <w:szCs w:val="20"/>
        </w:rPr>
        <w:t xml:space="preserve"> </w:t>
      </w:r>
      <w:r w:rsidRPr="00AE3F7B">
        <w:rPr>
          <w:rFonts w:cstheme="minorHAnsi"/>
          <w:sz w:val="20"/>
          <w:szCs w:val="20"/>
        </w:rPr>
        <w:t>the</w:t>
      </w:r>
      <w:r w:rsidRPr="00AE3F7B">
        <w:rPr>
          <w:rFonts w:cstheme="minorHAnsi"/>
          <w:spacing w:val="-3"/>
          <w:sz w:val="20"/>
          <w:szCs w:val="20"/>
        </w:rPr>
        <w:t xml:space="preserve"> </w:t>
      </w:r>
      <w:r w:rsidRPr="00AE3F7B">
        <w:rPr>
          <w:rFonts w:cstheme="minorHAnsi"/>
          <w:sz w:val="20"/>
          <w:szCs w:val="20"/>
        </w:rPr>
        <w:t>Recipient</w:t>
      </w:r>
      <w:r w:rsidRPr="00AE3F7B">
        <w:rPr>
          <w:rFonts w:cstheme="minorHAnsi"/>
          <w:spacing w:val="-3"/>
          <w:sz w:val="20"/>
          <w:szCs w:val="20"/>
        </w:rPr>
        <w:t xml:space="preserve"> </w:t>
      </w:r>
      <w:r w:rsidRPr="00AE3F7B">
        <w:rPr>
          <w:rFonts w:cstheme="minorHAnsi"/>
          <w:sz w:val="20"/>
          <w:szCs w:val="20"/>
        </w:rPr>
        <w:t>by</w:t>
      </w:r>
      <w:r w:rsidRPr="00AE3F7B">
        <w:rPr>
          <w:rFonts w:cstheme="minorHAnsi"/>
          <w:spacing w:val="-3"/>
          <w:sz w:val="20"/>
          <w:szCs w:val="20"/>
        </w:rPr>
        <w:t xml:space="preserve"> </w:t>
      </w:r>
      <w:r w:rsidRPr="00AE3F7B">
        <w:rPr>
          <w:rFonts w:cstheme="minorHAnsi"/>
          <w:sz w:val="20"/>
          <w:szCs w:val="20"/>
        </w:rPr>
        <w:t>a</w:t>
      </w:r>
      <w:r w:rsidRPr="00AE3F7B">
        <w:rPr>
          <w:rFonts w:cstheme="minorHAnsi"/>
          <w:spacing w:val="-3"/>
          <w:sz w:val="20"/>
          <w:szCs w:val="20"/>
        </w:rPr>
        <w:t xml:space="preserve"> </w:t>
      </w:r>
      <w:r w:rsidRPr="00AE3F7B">
        <w:rPr>
          <w:rFonts w:cstheme="minorHAnsi"/>
          <w:sz w:val="20"/>
          <w:szCs w:val="20"/>
        </w:rPr>
        <w:t>third</w:t>
      </w:r>
      <w:r w:rsidRPr="00AE3F7B">
        <w:rPr>
          <w:rFonts w:cstheme="minorHAnsi"/>
          <w:spacing w:val="-3"/>
          <w:sz w:val="20"/>
          <w:szCs w:val="20"/>
        </w:rPr>
        <w:t xml:space="preserve"> </w:t>
      </w:r>
      <w:r w:rsidRPr="00AE3F7B">
        <w:rPr>
          <w:rFonts w:cstheme="minorHAnsi"/>
          <w:sz w:val="20"/>
          <w:szCs w:val="20"/>
        </w:rPr>
        <w:t>party</w:t>
      </w:r>
      <w:r w:rsidRPr="00AE3F7B">
        <w:rPr>
          <w:rFonts w:cstheme="minorHAnsi"/>
          <w:spacing w:val="-3"/>
          <w:sz w:val="20"/>
          <w:szCs w:val="20"/>
        </w:rPr>
        <w:t xml:space="preserve"> </w:t>
      </w:r>
      <w:r w:rsidRPr="00AE3F7B">
        <w:rPr>
          <w:rFonts w:cstheme="minorHAnsi"/>
          <w:sz w:val="20"/>
          <w:szCs w:val="20"/>
        </w:rPr>
        <w:t>without</w:t>
      </w:r>
      <w:r w:rsidRPr="00AE3F7B">
        <w:rPr>
          <w:rFonts w:cstheme="minorHAnsi"/>
          <w:spacing w:val="-3"/>
          <w:sz w:val="20"/>
          <w:szCs w:val="20"/>
        </w:rPr>
        <w:t xml:space="preserve"> </w:t>
      </w:r>
      <w:r w:rsidRPr="00AE3F7B">
        <w:rPr>
          <w:rFonts w:cstheme="minorHAnsi"/>
          <w:sz w:val="20"/>
          <w:szCs w:val="20"/>
        </w:rPr>
        <w:t>breaching</w:t>
      </w:r>
      <w:r w:rsidRPr="00AE3F7B">
        <w:rPr>
          <w:rFonts w:cstheme="minorHAnsi"/>
          <w:spacing w:val="-3"/>
          <w:sz w:val="20"/>
          <w:szCs w:val="20"/>
        </w:rPr>
        <w:t xml:space="preserve"> </w:t>
      </w:r>
      <w:r w:rsidRPr="00AE3F7B">
        <w:rPr>
          <w:rFonts w:cstheme="minorHAnsi"/>
          <w:sz w:val="20"/>
          <w:szCs w:val="20"/>
        </w:rPr>
        <w:t>of</w:t>
      </w:r>
      <w:r w:rsidRPr="00AE3F7B">
        <w:rPr>
          <w:rFonts w:cstheme="minorHAnsi"/>
          <w:spacing w:val="-2"/>
          <w:sz w:val="20"/>
          <w:szCs w:val="20"/>
        </w:rPr>
        <w:t xml:space="preserve"> </w:t>
      </w:r>
      <w:r w:rsidRPr="00AE3F7B">
        <w:rPr>
          <w:rFonts w:cstheme="minorHAnsi"/>
          <w:sz w:val="20"/>
          <w:szCs w:val="20"/>
        </w:rPr>
        <w:t>this</w:t>
      </w:r>
      <w:r w:rsidRPr="00AE3F7B">
        <w:rPr>
          <w:rFonts w:cstheme="minorHAnsi"/>
          <w:spacing w:val="-2"/>
          <w:sz w:val="20"/>
          <w:szCs w:val="20"/>
        </w:rPr>
        <w:t xml:space="preserve"> </w:t>
      </w:r>
      <w:r w:rsidRPr="00AE3F7B">
        <w:rPr>
          <w:rFonts w:cstheme="minorHAnsi"/>
          <w:sz w:val="20"/>
          <w:szCs w:val="20"/>
        </w:rPr>
        <w:t>agreement,</w:t>
      </w:r>
      <w:r w:rsidRPr="00AE3F7B">
        <w:rPr>
          <w:rFonts w:cstheme="minorHAnsi"/>
          <w:spacing w:val="-2"/>
          <w:sz w:val="20"/>
          <w:szCs w:val="20"/>
        </w:rPr>
        <w:t xml:space="preserve"> </w:t>
      </w:r>
      <w:r w:rsidRPr="00AE3F7B">
        <w:rPr>
          <w:rFonts w:cstheme="minorHAnsi"/>
          <w:sz w:val="20"/>
          <w:szCs w:val="20"/>
        </w:rPr>
        <w:t>or</w:t>
      </w:r>
    </w:p>
    <w:p w:rsidR="005723EF" w:rsidRPr="00AE3F7B" w:rsidRDefault="005723EF" w:rsidP="005723EF">
      <w:pPr>
        <w:pStyle w:val="ListParagraph"/>
        <w:widowControl w:val="0"/>
        <w:numPr>
          <w:ilvl w:val="1"/>
          <w:numId w:val="6"/>
        </w:numPr>
        <w:tabs>
          <w:tab w:val="left" w:pos="1539"/>
          <w:tab w:val="left" w:pos="1540"/>
        </w:tabs>
        <w:autoSpaceDE w:val="0"/>
        <w:autoSpaceDN w:val="0"/>
        <w:spacing w:before="120" w:after="120" w:line="240" w:lineRule="auto"/>
        <w:contextualSpacing w:val="0"/>
        <w:jc w:val="left"/>
        <w:rPr>
          <w:rFonts w:cstheme="minorHAnsi"/>
          <w:sz w:val="20"/>
          <w:szCs w:val="20"/>
        </w:rPr>
      </w:pPr>
      <w:r w:rsidRPr="00AE3F7B">
        <w:rPr>
          <w:rFonts w:cstheme="minorHAnsi"/>
          <w:sz w:val="20"/>
          <w:szCs w:val="20"/>
        </w:rPr>
        <w:t>is disclosed or used, in any event, after the expiration of three (3) years from the date Proprietary Information is received, or</w:t>
      </w:r>
    </w:p>
    <w:p w:rsidR="005723EF" w:rsidRPr="00AE3F7B" w:rsidRDefault="005723EF" w:rsidP="005723EF">
      <w:pPr>
        <w:pStyle w:val="ListParagraph"/>
        <w:widowControl w:val="0"/>
        <w:numPr>
          <w:ilvl w:val="1"/>
          <w:numId w:val="6"/>
        </w:numPr>
        <w:tabs>
          <w:tab w:val="left" w:pos="1539"/>
          <w:tab w:val="left" w:pos="1540"/>
        </w:tabs>
        <w:autoSpaceDE w:val="0"/>
        <w:autoSpaceDN w:val="0"/>
        <w:spacing w:before="120" w:after="120" w:line="240" w:lineRule="auto"/>
        <w:contextualSpacing w:val="0"/>
        <w:jc w:val="left"/>
        <w:rPr>
          <w:rFonts w:cstheme="minorHAnsi"/>
          <w:sz w:val="20"/>
          <w:szCs w:val="20"/>
        </w:rPr>
      </w:pPr>
      <w:r w:rsidRPr="00AE3F7B">
        <w:rPr>
          <w:rFonts w:cstheme="minorHAnsi"/>
          <w:sz w:val="20"/>
          <w:szCs w:val="20"/>
        </w:rPr>
        <w:t>Obligated to be produced by order of a court of competent jurisdiction.</w:t>
      </w:r>
    </w:p>
    <w:p w:rsidR="005723EF" w:rsidRPr="00AE3F7B" w:rsidRDefault="005723EF" w:rsidP="005723EF">
      <w:pPr>
        <w:pStyle w:val="ListParagraph"/>
        <w:widowControl w:val="0"/>
        <w:numPr>
          <w:ilvl w:val="0"/>
          <w:numId w:val="6"/>
        </w:numPr>
        <w:tabs>
          <w:tab w:val="left" w:pos="719"/>
          <w:tab w:val="left" w:pos="720"/>
        </w:tabs>
        <w:autoSpaceDE w:val="0"/>
        <w:autoSpaceDN w:val="0"/>
        <w:spacing w:before="120" w:after="120" w:line="240" w:lineRule="auto"/>
        <w:ind w:left="720" w:right="228"/>
        <w:contextualSpacing w:val="0"/>
        <w:jc w:val="left"/>
        <w:rPr>
          <w:rFonts w:cstheme="minorHAnsi"/>
          <w:sz w:val="20"/>
          <w:szCs w:val="20"/>
        </w:rPr>
      </w:pPr>
      <w:r w:rsidRPr="00AE3F7B">
        <w:rPr>
          <w:rFonts w:cstheme="minorHAnsi"/>
          <w:sz w:val="20"/>
          <w:szCs w:val="20"/>
        </w:rPr>
        <w:t>All documents or other materials delivered hereunder which are marked as Proprietary and any copies thereof are, and shall remain the property of the disclosing party and shall promptly be returned or destroyed, at the disclosing party's option, upon expiration of this agreement or upon the disclosing party's written request. If the disclosing party requests, the Recipient shall issue a certificate of destruction. Recipient shall retain a copy of proprietary information to the extent required to comply with the government’s</w:t>
      </w:r>
      <w:r w:rsidRPr="00AE3F7B">
        <w:rPr>
          <w:rFonts w:cstheme="minorHAnsi"/>
          <w:spacing w:val="-6"/>
          <w:sz w:val="20"/>
          <w:szCs w:val="20"/>
        </w:rPr>
        <w:t xml:space="preserve"> </w:t>
      </w:r>
      <w:r w:rsidRPr="00AE3F7B">
        <w:rPr>
          <w:rFonts w:cstheme="minorHAnsi"/>
          <w:sz w:val="20"/>
          <w:szCs w:val="20"/>
        </w:rPr>
        <w:t>audit</w:t>
      </w:r>
      <w:r w:rsidRPr="00AE3F7B">
        <w:rPr>
          <w:rFonts w:cstheme="minorHAnsi"/>
          <w:spacing w:val="-7"/>
          <w:sz w:val="20"/>
          <w:szCs w:val="20"/>
        </w:rPr>
        <w:t xml:space="preserve"> </w:t>
      </w:r>
      <w:r w:rsidRPr="00AE3F7B">
        <w:rPr>
          <w:rFonts w:cstheme="minorHAnsi"/>
          <w:sz w:val="20"/>
          <w:szCs w:val="20"/>
        </w:rPr>
        <w:t>provisions</w:t>
      </w:r>
      <w:r w:rsidRPr="00AE3F7B">
        <w:rPr>
          <w:rFonts w:cstheme="minorHAnsi"/>
          <w:spacing w:val="-5"/>
          <w:sz w:val="20"/>
          <w:szCs w:val="20"/>
        </w:rPr>
        <w:t xml:space="preserve"> </w:t>
      </w:r>
      <w:r w:rsidRPr="00AE3F7B">
        <w:rPr>
          <w:rFonts w:cstheme="minorHAnsi"/>
          <w:sz w:val="20"/>
          <w:szCs w:val="20"/>
        </w:rPr>
        <w:t>contained</w:t>
      </w:r>
      <w:r w:rsidRPr="00AE3F7B">
        <w:rPr>
          <w:rFonts w:cstheme="minorHAnsi"/>
          <w:spacing w:val="-5"/>
          <w:sz w:val="20"/>
          <w:szCs w:val="20"/>
        </w:rPr>
        <w:t xml:space="preserve"> </w:t>
      </w:r>
      <w:r w:rsidRPr="00AE3F7B">
        <w:rPr>
          <w:rFonts w:cstheme="minorHAnsi"/>
          <w:sz w:val="20"/>
          <w:szCs w:val="20"/>
        </w:rPr>
        <w:t>in</w:t>
      </w:r>
      <w:r w:rsidRPr="00AE3F7B">
        <w:rPr>
          <w:rFonts w:cstheme="minorHAnsi"/>
          <w:spacing w:val="-6"/>
          <w:sz w:val="20"/>
          <w:szCs w:val="20"/>
        </w:rPr>
        <w:t xml:space="preserve"> </w:t>
      </w:r>
      <w:r w:rsidRPr="00AE3F7B">
        <w:rPr>
          <w:rFonts w:cstheme="minorHAnsi"/>
          <w:sz w:val="20"/>
          <w:szCs w:val="20"/>
        </w:rPr>
        <w:t>the</w:t>
      </w:r>
      <w:r w:rsidRPr="00AE3F7B">
        <w:rPr>
          <w:rFonts w:cstheme="minorHAnsi"/>
          <w:spacing w:val="-6"/>
          <w:sz w:val="20"/>
          <w:szCs w:val="20"/>
        </w:rPr>
        <w:t xml:space="preserve"> </w:t>
      </w:r>
      <w:r w:rsidRPr="00AE3F7B">
        <w:rPr>
          <w:rFonts w:cstheme="minorHAnsi"/>
          <w:sz w:val="20"/>
          <w:szCs w:val="20"/>
        </w:rPr>
        <w:t>NSTIC</w:t>
      </w:r>
      <w:r w:rsidRPr="00AE3F7B">
        <w:rPr>
          <w:rFonts w:cstheme="minorHAnsi"/>
          <w:spacing w:val="-6"/>
          <w:sz w:val="20"/>
          <w:szCs w:val="20"/>
        </w:rPr>
        <w:t xml:space="preserve"> </w:t>
      </w:r>
      <w:r w:rsidRPr="00AE3F7B">
        <w:rPr>
          <w:rFonts w:cstheme="minorHAnsi"/>
          <w:sz w:val="20"/>
          <w:szCs w:val="20"/>
        </w:rPr>
        <w:t>Other</w:t>
      </w:r>
      <w:r w:rsidRPr="00AE3F7B">
        <w:rPr>
          <w:rFonts w:cstheme="minorHAnsi"/>
          <w:spacing w:val="-6"/>
          <w:sz w:val="20"/>
          <w:szCs w:val="20"/>
        </w:rPr>
        <w:t xml:space="preserve"> </w:t>
      </w:r>
      <w:r w:rsidRPr="00AE3F7B">
        <w:rPr>
          <w:rFonts w:cstheme="minorHAnsi"/>
          <w:sz w:val="20"/>
          <w:szCs w:val="20"/>
        </w:rPr>
        <w:t>Transaction</w:t>
      </w:r>
      <w:r w:rsidRPr="00AE3F7B">
        <w:rPr>
          <w:rFonts w:cstheme="minorHAnsi"/>
          <w:spacing w:val="-6"/>
          <w:sz w:val="20"/>
          <w:szCs w:val="20"/>
        </w:rPr>
        <w:t xml:space="preserve"> </w:t>
      </w:r>
      <w:r w:rsidRPr="00AE3F7B">
        <w:rPr>
          <w:rFonts w:cstheme="minorHAnsi"/>
          <w:sz w:val="20"/>
          <w:szCs w:val="20"/>
        </w:rPr>
        <w:t>Agreement.</w:t>
      </w:r>
    </w:p>
    <w:p w:rsidR="005723EF" w:rsidRPr="00AE3F7B" w:rsidRDefault="005723EF" w:rsidP="005723EF">
      <w:pPr>
        <w:pStyle w:val="ListParagraph"/>
        <w:widowControl w:val="0"/>
        <w:numPr>
          <w:ilvl w:val="0"/>
          <w:numId w:val="6"/>
        </w:numPr>
        <w:tabs>
          <w:tab w:val="left" w:pos="719"/>
          <w:tab w:val="left" w:pos="720"/>
        </w:tabs>
        <w:autoSpaceDE w:val="0"/>
        <w:autoSpaceDN w:val="0"/>
        <w:spacing w:before="120" w:after="120" w:line="240" w:lineRule="auto"/>
        <w:ind w:left="720" w:right="245"/>
        <w:contextualSpacing w:val="0"/>
        <w:jc w:val="left"/>
        <w:rPr>
          <w:rFonts w:cstheme="minorHAnsi"/>
          <w:sz w:val="20"/>
          <w:szCs w:val="20"/>
        </w:rPr>
      </w:pPr>
      <w:r w:rsidRPr="00AE3F7B">
        <w:rPr>
          <w:rFonts w:cstheme="minorHAnsi"/>
          <w:sz w:val="20"/>
          <w:szCs w:val="20"/>
        </w:rPr>
        <w:t>This Agreement shall expire ten (10) years from the last date of execution, unless extended by written agreement of the Parties. All such Proprietary Information disclosed to the Recipient or any of its employees, agents, or representatives shall be kept safe from disclosure, directly or indirectly, for a period of three (3) years from date of conveyance to</w:t>
      </w:r>
      <w:r w:rsidRPr="00AE3F7B">
        <w:rPr>
          <w:rFonts w:cstheme="minorHAnsi"/>
          <w:spacing w:val="-28"/>
          <w:sz w:val="20"/>
          <w:szCs w:val="20"/>
        </w:rPr>
        <w:t xml:space="preserve"> </w:t>
      </w:r>
      <w:r w:rsidRPr="00AE3F7B">
        <w:rPr>
          <w:rFonts w:cstheme="minorHAnsi"/>
          <w:sz w:val="20"/>
          <w:szCs w:val="20"/>
        </w:rPr>
        <w:t>Recipient.</w:t>
      </w:r>
    </w:p>
    <w:p w:rsidR="005723EF" w:rsidRPr="00AE3F7B" w:rsidRDefault="005723EF" w:rsidP="005723EF">
      <w:pPr>
        <w:pStyle w:val="ListParagraph"/>
        <w:widowControl w:val="0"/>
        <w:numPr>
          <w:ilvl w:val="0"/>
          <w:numId w:val="6"/>
        </w:numPr>
        <w:tabs>
          <w:tab w:val="left" w:pos="719"/>
          <w:tab w:val="left" w:pos="720"/>
        </w:tabs>
        <w:autoSpaceDE w:val="0"/>
        <w:autoSpaceDN w:val="0"/>
        <w:spacing w:before="120" w:after="120" w:line="240" w:lineRule="auto"/>
        <w:ind w:left="720" w:right="99"/>
        <w:contextualSpacing w:val="0"/>
        <w:jc w:val="left"/>
        <w:rPr>
          <w:rFonts w:cstheme="minorHAnsi"/>
          <w:sz w:val="20"/>
          <w:szCs w:val="20"/>
        </w:rPr>
      </w:pPr>
      <w:r w:rsidRPr="00AE3F7B">
        <w:rPr>
          <w:rFonts w:cstheme="minorHAnsi"/>
          <w:sz w:val="20"/>
          <w:szCs w:val="20"/>
        </w:rPr>
        <w:t>Neither the execution and delivery of this agreement nor the delivery of any Proprietary Data hereunder shall be construed as granting either expressly or by implication, estoppel or otherwise, any right in or license under any present or future data, drawings, plans, ideas or methods disclosed under this agreement, or under any invention or patent now or hereafter owned or controlled by the disclosing party furnishing the Proprietary</w:t>
      </w:r>
      <w:r w:rsidRPr="00AE3F7B">
        <w:rPr>
          <w:rFonts w:cstheme="minorHAnsi"/>
          <w:spacing w:val="-14"/>
          <w:sz w:val="20"/>
          <w:szCs w:val="20"/>
        </w:rPr>
        <w:t xml:space="preserve"> </w:t>
      </w:r>
      <w:r w:rsidRPr="00AE3F7B">
        <w:rPr>
          <w:rFonts w:cstheme="minorHAnsi"/>
          <w:sz w:val="20"/>
          <w:szCs w:val="20"/>
        </w:rPr>
        <w:t>Data.</w:t>
      </w:r>
    </w:p>
    <w:p w:rsidR="005723EF" w:rsidRPr="00AE3F7B" w:rsidRDefault="005723EF" w:rsidP="005723EF">
      <w:pPr>
        <w:pStyle w:val="ListParagraph"/>
        <w:widowControl w:val="0"/>
        <w:numPr>
          <w:ilvl w:val="0"/>
          <w:numId w:val="6"/>
        </w:numPr>
        <w:tabs>
          <w:tab w:val="left" w:pos="720"/>
        </w:tabs>
        <w:autoSpaceDE w:val="0"/>
        <w:autoSpaceDN w:val="0"/>
        <w:spacing w:before="120" w:after="120" w:line="240" w:lineRule="auto"/>
        <w:ind w:left="720" w:right="176"/>
        <w:contextualSpacing w:val="0"/>
        <w:jc w:val="both"/>
        <w:rPr>
          <w:rFonts w:cstheme="minorHAnsi"/>
          <w:sz w:val="20"/>
          <w:szCs w:val="20"/>
        </w:rPr>
      </w:pPr>
      <w:r w:rsidRPr="00AE3F7B">
        <w:rPr>
          <w:rFonts w:cstheme="minorHAnsi"/>
          <w:sz w:val="20"/>
          <w:szCs w:val="20"/>
        </w:rPr>
        <w:t>To</w:t>
      </w:r>
      <w:r w:rsidRPr="00AE3F7B">
        <w:rPr>
          <w:rFonts w:cstheme="minorHAnsi"/>
          <w:spacing w:val="-3"/>
          <w:sz w:val="20"/>
          <w:szCs w:val="20"/>
        </w:rPr>
        <w:t xml:space="preserve"> </w:t>
      </w:r>
      <w:r w:rsidRPr="00AE3F7B">
        <w:rPr>
          <w:rFonts w:cstheme="minorHAnsi"/>
          <w:sz w:val="20"/>
          <w:szCs w:val="20"/>
        </w:rPr>
        <w:t>the</w:t>
      </w:r>
      <w:r w:rsidRPr="00AE3F7B">
        <w:rPr>
          <w:rFonts w:cstheme="minorHAnsi"/>
          <w:spacing w:val="-3"/>
          <w:sz w:val="20"/>
          <w:szCs w:val="20"/>
        </w:rPr>
        <w:t xml:space="preserve"> </w:t>
      </w:r>
      <w:r w:rsidRPr="00AE3F7B">
        <w:rPr>
          <w:rFonts w:cstheme="minorHAnsi"/>
          <w:sz w:val="20"/>
          <w:szCs w:val="20"/>
        </w:rPr>
        <w:t>extent</w:t>
      </w:r>
      <w:r w:rsidRPr="00AE3F7B">
        <w:rPr>
          <w:rFonts w:cstheme="minorHAnsi"/>
          <w:spacing w:val="-4"/>
          <w:sz w:val="20"/>
          <w:szCs w:val="20"/>
        </w:rPr>
        <w:t xml:space="preserve"> </w:t>
      </w:r>
      <w:r w:rsidRPr="00AE3F7B">
        <w:rPr>
          <w:rFonts w:cstheme="minorHAnsi"/>
          <w:sz w:val="20"/>
          <w:szCs w:val="20"/>
        </w:rPr>
        <w:t>that</w:t>
      </w:r>
      <w:r w:rsidRPr="00AE3F7B">
        <w:rPr>
          <w:rFonts w:cstheme="minorHAnsi"/>
          <w:spacing w:val="-4"/>
          <w:sz w:val="20"/>
          <w:szCs w:val="20"/>
        </w:rPr>
        <w:t xml:space="preserve"> </w:t>
      </w:r>
      <w:r w:rsidRPr="00AE3F7B">
        <w:rPr>
          <w:rFonts w:cstheme="minorHAnsi"/>
          <w:sz w:val="20"/>
          <w:szCs w:val="20"/>
        </w:rPr>
        <w:t>the</w:t>
      </w:r>
      <w:r w:rsidRPr="00AE3F7B">
        <w:rPr>
          <w:rFonts w:cstheme="minorHAnsi"/>
          <w:spacing w:val="-4"/>
          <w:sz w:val="20"/>
          <w:szCs w:val="20"/>
        </w:rPr>
        <w:t xml:space="preserve"> </w:t>
      </w:r>
      <w:r w:rsidRPr="00AE3F7B">
        <w:rPr>
          <w:rFonts w:cstheme="minorHAnsi"/>
          <w:sz w:val="20"/>
          <w:szCs w:val="20"/>
        </w:rPr>
        <w:t>obligations</w:t>
      </w:r>
      <w:r w:rsidRPr="00AE3F7B">
        <w:rPr>
          <w:rFonts w:cstheme="minorHAnsi"/>
          <w:spacing w:val="-4"/>
          <w:sz w:val="20"/>
          <w:szCs w:val="20"/>
        </w:rPr>
        <w:t xml:space="preserve"> </w:t>
      </w:r>
      <w:r w:rsidRPr="00AE3F7B">
        <w:rPr>
          <w:rFonts w:cstheme="minorHAnsi"/>
          <w:sz w:val="20"/>
          <w:szCs w:val="20"/>
        </w:rPr>
        <w:t>of</w:t>
      </w:r>
      <w:r w:rsidRPr="00AE3F7B">
        <w:rPr>
          <w:rFonts w:cstheme="minorHAnsi"/>
          <w:spacing w:val="-3"/>
          <w:sz w:val="20"/>
          <w:szCs w:val="20"/>
        </w:rPr>
        <w:t xml:space="preserve"> </w:t>
      </w:r>
      <w:r w:rsidRPr="00AE3F7B">
        <w:rPr>
          <w:rFonts w:cstheme="minorHAnsi"/>
          <w:sz w:val="20"/>
          <w:szCs w:val="20"/>
        </w:rPr>
        <w:t>the</w:t>
      </w:r>
      <w:r w:rsidRPr="00AE3F7B">
        <w:rPr>
          <w:rFonts w:cstheme="minorHAnsi"/>
          <w:spacing w:val="-3"/>
          <w:sz w:val="20"/>
          <w:szCs w:val="20"/>
        </w:rPr>
        <w:t xml:space="preserve"> </w:t>
      </w:r>
      <w:r w:rsidRPr="00AE3F7B">
        <w:rPr>
          <w:rFonts w:cstheme="minorHAnsi"/>
          <w:sz w:val="20"/>
          <w:szCs w:val="20"/>
        </w:rPr>
        <w:t>Recipient</w:t>
      </w:r>
      <w:r w:rsidRPr="00AE3F7B">
        <w:rPr>
          <w:rFonts w:cstheme="minorHAnsi"/>
          <w:spacing w:val="-5"/>
          <w:sz w:val="20"/>
          <w:szCs w:val="20"/>
        </w:rPr>
        <w:t xml:space="preserve"> </w:t>
      </w:r>
      <w:r w:rsidRPr="00AE3F7B">
        <w:rPr>
          <w:rFonts w:cstheme="minorHAnsi"/>
          <w:sz w:val="20"/>
          <w:szCs w:val="20"/>
        </w:rPr>
        <w:t>hereunder</w:t>
      </w:r>
      <w:r w:rsidRPr="00AE3F7B">
        <w:rPr>
          <w:rFonts w:cstheme="minorHAnsi"/>
          <w:spacing w:val="-3"/>
          <w:sz w:val="20"/>
          <w:szCs w:val="20"/>
        </w:rPr>
        <w:t xml:space="preserve"> </w:t>
      </w:r>
      <w:r w:rsidRPr="00AE3F7B">
        <w:rPr>
          <w:rFonts w:cstheme="minorHAnsi"/>
          <w:sz w:val="20"/>
          <w:szCs w:val="20"/>
        </w:rPr>
        <w:t>involves</w:t>
      </w:r>
      <w:r w:rsidRPr="00AE3F7B">
        <w:rPr>
          <w:rFonts w:cstheme="minorHAnsi"/>
          <w:spacing w:val="-4"/>
          <w:sz w:val="20"/>
          <w:szCs w:val="20"/>
        </w:rPr>
        <w:t xml:space="preserve"> </w:t>
      </w:r>
      <w:r w:rsidRPr="00AE3F7B">
        <w:rPr>
          <w:rFonts w:cstheme="minorHAnsi"/>
          <w:sz w:val="20"/>
          <w:szCs w:val="20"/>
        </w:rPr>
        <w:t>access</w:t>
      </w:r>
      <w:r w:rsidRPr="00AE3F7B">
        <w:rPr>
          <w:rFonts w:cstheme="minorHAnsi"/>
          <w:spacing w:val="-4"/>
          <w:sz w:val="20"/>
          <w:szCs w:val="20"/>
        </w:rPr>
        <w:t xml:space="preserve"> </w:t>
      </w:r>
      <w:r w:rsidRPr="00AE3F7B">
        <w:rPr>
          <w:rFonts w:cstheme="minorHAnsi"/>
          <w:sz w:val="20"/>
          <w:szCs w:val="20"/>
        </w:rPr>
        <w:t>to</w:t>
      </w:r>
      <w:r w:rsidRPr="00AE3F7B">
        <w:rPr>
          <w:rFonts w:cstheme="minorHAnsi"/>
          <w:spacing w:val="-3"/>
          <w:sz w:val="20"/>
          <w:szCs w:val="20"/>
        </w:rPr>
        <w:t xml:space="preserve"> </w:t>
      </w:r>
      <w:r w:rsidRPr="00AE3F7B">
        <w:rPr>
          <w:rFonts w:cstheme="minorHAnsi"/>
          <w:sz w:val="20"/>
          <w:szCs w:val="20"/>
        </w:rPr>
        <w:t>information</w:t>
      </w:r>
      <w:r w:rsidRPr="00AE3F7B">
        <w:rPr>
          <w:rFonts w:cstheme="minorHAnsi"/>
          <w:spacing w:val="-4"/>
          <w:sz w:val="20"/>
          <w:szCs w:val="20"/>
        </w:rPr>
        <w:t xml:space="preserve"> </w:t>
      </w:r>
      <w:r w:rsidRPr="00AE3F7B">
        <w:rPr>
          <w:rFonts w:cstheme="minorHAnsi"/>
          <w:sz w:val="20"/>
          <w:szCs w:val="20"/>
        </w:rPr>
        <w:t>classified</w:t>
      </w:r>
      <w:r w:rsidRPr="00AE3F7B">
        <w:rPr>
          <w:rFonts w:cstheme="minorHAnsi"/>
          <w:spacing w:val="-4"/>
          <w:sz w:val="20"/>
          <w:szCs w:val="20"/>
        </w:rPr>
        <w:t xml:space="preserve"> </w:t>
      </w:r>
      <w:r w:rsidRPr="00AE3F7B">
        <w:rPr>
          <w:rFonts w:cstheme="minorHAnsi"/>
          <w:sz w:val="20"/>
          <w:szCs w:val="20"/>
        </w:rPr>
        <w:t>"Top Secret," "Secret," or "Confidential," the provisions of FAR 52.204-2 Alt 1, or corresponding regulations of the appropriate Government agency, as applicable, shall</w:t>
      </w:r>
      <w:r w:rsidRPr="00AE3F7B">
        <w:rPr>
          <w:rFonts w:cstheme="minorHAnsi"/>
          <w:spacing w:val="-22"/>
          <w:sz w:val="20"/>
          <w:szCs w:val="20"/>
        </w:rPr>
        <w:t xml:space="preserve"> </w:t>
      </w:r>
      <w:r w:rsidRPr="00AE3F7B">
        <w:rPr>
          <w:rFonts w:cstheme="minorHAnsi"/>
          <w:sz w:val="20"/>
          <w:szCs w:val="20"/>
        </w:rPr>
        <w:t>apply.</w:t>
      </w:r>
    </w:p>
    <w:p w:rsidR="005723EF" w:rsidRPr="00AE3F7B" w:rsidRDefault="005723EF" w:rsidP="005723EF">
      <w:pPr>
        <w:pStyle w:val="ListParagraph"/>
        <w:widowControl w:val="0"/>
        <w:numPr>
          <w:ilvl w:val="0"/>
          <w:numId w:val="6"/>
        </w:numPr>
        <w:tabs>
          <w:tab w:val="left" w:pos="720"/>
        </w:tabs>
        <w:autoSpaceDE w:val="0"/>
        <w:autoSpaceDN w:val="0"/>
        <w:spacing w:before="120" w:after="120" w:line="240" w:lineRule="auto"/>
        <w:ind w:left="720" w:right="312"/>
        <w:contextualSpacing w:val="0"/>
        <w:jc w:val="both"/>
        <w:rPr>
          <w:rFonts w:cstheme="minorHAnsi"/>
          <w:sz w:val="20"/>
          <w:szCs w:val="20"/>
        </w:rPr>
      </w:pPr>
      <w:r w:rsidRPr="00AE3F7B">
        <w:rPr>
          <w:rFonts w:cstheme="minorHAnsi"/>
          <w:sz w:val="20"/>
          <w:szCs w:val="20"/>
        </w:rPr>
        <w:t>Recipient as the receiver of information transmitted under this agreement acknowledges its obligations to control access to technical data under the U.S. Export Laws and Regulations and agrees to adhere to such Laws and Regulations with regard to and technical data received under this</w:t>
      </w:r>
      <w:r w:rsidRPr="00AE3F7B">
        <w:rPr>
          <w:rFonts w:cstheme="minorHAnsi"/>
          <w:spacing w:val="-17"/>
          <w:sz w:val="20"/>
          <w:szCs w:val="20"/>
        </w:rPr>
        <w:t xml:space="preserve"> </w:t>
      </w:r>
      <w:r w:rsidRPr="00AE3F7B">
        <w:rPr>
          <w:rFonts w:cstheme="minorHAnsi"/>
          <w:sz w:val="20"/>
          <w:szCs w:val="20"/>
        </w:rPr>
        <w:t>agreement.</w:t>
      </w:r>
    </w:p>
    <w:p w:rsidR="005723EF" w:rsidRPr="00AE3F7B" w:rsidRDefault="005723EF" w:rsidP="005723EF">
      <w:pPr>
        <w:pStyle w:val="ListParagraph"/>
        <w:widowControl w:val="0"/>
        <w:numPr>
          <w:ilvl w:val="0"/>
          <w:numId w:val="6"/>
        </w:numPr>
        <w:tabs>
          <w:tab w:val="left" w:pos="720"/>
        </w:tabs>
        <w:autoSpaceDE w:val="0"/>
        <w:autoSpaceDN w:val="0"/>
        <w:spacing w:before="120" w:after="120" w:line="240" w:lineRule="auto"/>
        <w:ind w:left="720" w:right="379"/>
        <w:contextualSpacing w:val="0"/>
        <w:jc w:val="left"/>
        <w:rPr>
          <w:rFonts w:cstheme="minorHAnsi"/>
          <w:sz w:val="20"/>
          <w:szCs w:val="20"/>
        </w:rPr>
      </w:pPr>
      <w:r w:rsidRPr="00AE3F7B">
        <w:rPr>
          <w:rFonts w:cstheme="minorHAnsi"/>
          <w:sz w:val="20"/>
          <w:szCs w:val="20"/>
        </w:rPr>
        <w:t>This agreement shall be governed by the laws of the State of New York, to the extent it does not conflict with the public academic research institution’s state law, without giving effect to its choice of law principles.</w:t>
      </w:r>
    </w:p>
    <w:p w:rsidR="005723EF" w:rsidRPr="00AE3F7B" w:rsidRDefault="005723EF" w:rsidP="005723EF">
      <w:pPr>
        <w:spacing w:before="120" w:after="120"/>
        <w:rPr>
          <w:rFonts w:cstheme="minorHAnsi"/>
          <w:sz w:val="20"/>
          <w:szCs w:val="20"/>
        </w:rPr>
      </w:pPr>
      <w:r w:rsidRPr="00AE3F7B">
        <w:rPr>
          <w:rFonts w:cstheme="minorHAnsi"/>
          <w:sz w:val="20"/>
          <w:szCs w:val="20"/>
        </w:rPr>
        <w:t>This agreement contains the entire understanding relative to the disclosure and protection of Proprietary Data. No modification or addition to any provision hereof shall be binding unless it is in writing, and signed by Recipient. This agreement shall apply in lieu of and not withstanding any specific terms contained in any legend or statement associated with any particular Proprietary Data exchanges, and the duties of Recipient shall be determined exclusively by the terms and conditions</w:t>
      </w:r>
      <w:r w:rsidRPr="00AE3F7B">
        <w:rPr>
          <w:rFonts w:cstheme="minorHAnsi"/>
          <w:spacing w:val="-32"/>
          <w:sz w:val="20"/>
          <w:szCs w:val="20"/>
        </w:rPr>
        <w:t xml:space="preserve"> </w:t>
      </w:r>
      <w:r w:rsidRPr="00AE3F7B">
        <w:rPr>
          <w:rFonts w:cstheme="minorHAnsi"/>
          <w:sz w:val="20"/>
          <w:szCs w:val="20"/>
        </w:rPr>
        <w:t>herein.</w:t>
      </w:r>
    </w:p>
    <w:p w:rsidR="00D66BDD" w:rsidRPr="00AE3F7B" w:rsidRDefault="00D66BDD" w:rsidP="005D0A29">
      <w:pPr>
        <w:ind w:left="3600"/>
        <w:rPr>
          <w:rFonts w:cstheme="minorHAnsi"/>
          <w:b/>
          <w:bCs/>
        </w:rPr>
        <w:sectPr w:rsidR="00D66BDD" w:rsidRPr="00AE3F7B" w:rsidSect="00EF1FA4">
          <w:headerReference w:type="default" r:id="rId15"/>
          <w:pgSz w:w="12240" w:h="15840"/>
          <w:pgMar w:top="1440" w:right="1440" w:bottom="720" w:left="1440" w:header="720" w:footer="720" w:gutter="0"/>
          <w:cols w:space="720"/>
          <w:docGrid w:linePitch="360"/>
        </w:sectPr>
      </w:pPr>
    </w:p>
    <w:p w:rsidR="005D0A29" w:rsidRPr="00AE3F7B" w:rsidRDefault="00D66BDD" w:rsidP="004A7058">
      <w:pPr>
        <w:jc w:val="center"/>
        <w:rPr>
          <w:rFonts w:cstheme="minorHAnsi"/>
          <w:iCs/>
          <w:color w:val="000000"/>
        </w:rPr>
      </w:pPr>
      <w:r w:rsidRPr="00AE3F7B">
        <w:rPr>
          <w:rFonts w:cstheme="minorHAnsi"/>
          <w:b/>
          <w:bCs/>
        </w:rPr>
        <w:t>A</w:t>
      </w:r>
      <w:r w:rsidR="00B50B2B" w:rsidRPr="00AE3F7B">
        <w:rPr>
          <w:rFonts w:cstheme="minorHAnsi"/>
          <w:b/>
          <w:bCs/>
        </w:rPr>
        <w:t>ttachment B</w:t>
      </w:r>
    </w:p>
    <w:p w:rsidR="005D0A29" w:rsidRPr="00AE3F7B" w:rsidRDefault="005D0A29" w:rsidP="004A7058">
      <w:pPr>
        <w:autoSpaceDE w:val="0"/>
        <w:autoSpaceDN w:val="0"/>
        <w:adjustRightInd w:val="0"/>
        <w:spacing w:after="0" w:line="240" w:lineRule="auto"/>
        <w:jc w:val="center"/>
        <w:rPr>
          <w:rFonts w:cstheme="minorHAnsi"/>
          <w:b/>
          <w:bCs/>
        </w:rPr>
      </w:pPr>
      <w:r w:rsidRPr="00AE3F7B">
        <w:rPr>
          <w:rFonts w:cstheme="minorHAnsi"/>
          <w:b/>
          <w:bCs/>
        </w:rPr>
        <w:t>Export Compliance Acknowledgment Form</w:t>
      </w:r>
    </w:p>
    <w:p w:rsidR="005D0A29" w:rsidRPr="00AE3F7B" w:rsidRDefault="005D0A29" w:rsidP="005D0A29">
      <w:pPr>
        <w:autoSpaceDE w:val="0"/>
        <w:autoSpaceDN w:val="0"/>
        <w:adjustRightInd w:val="0"/>
        <w:spacing w:after="0" w:line="240" w:lineRule="auto"/>
        <w:jc w:val="center"/>
        <w:rPr>
          <w:rFonts w:cstheme="minorHAnsi"/>
          <w:iCs/>
          <w:color w:val="000000"/>
        </w:rPr>
      </w:pP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1.  I unde</w:t>
      </w:r>
      <w:r w:rsidR="0070010E" w:rsidRPr="00AE3F7B">
        <w:rPr>
          <w:rFonts w:cstheme="minorHAnsi"/>
          <w:color w:val="000000"/>
        </w:rPr>
        <w:t>rstand that, as a member of the</w:t>
      </w:r>
      <w:r w:rsidR="0070010E" w:rsidRPr="00AE3F7B">
        <w:rPr>
          <w:rFonts w:cstheme="minorHAnsi"/>
        </w:rPr>
        <w:t xml:space="preserve"> Naval Surface Technology and Innovation </w:t>
      </w:r>
      <w:r w:rsidRPr="00AE3F7B">
        <w:rPr>
          <w:rFonts w:cstheme="minorHAnsi"/>
          <w:color w:val="000000"/>
        </w:rPr>
        <w:t>Consortium</w:t>
      </w:r>
      <w:r w:rsidR="00E9291B" w:rsidRPr="00AE3F7B">
        <w:rPr>
          <w:rFonts w:cstheme="minorHAnsi"/>
          <w:color w:val="000000"/>
        </w:rPr>
        <w:t xml:space="preserve"> (</w:t>
      </w:r>
      <w:r w:rsidR="00E9291B" w:rsidRPr="00AE3F7B">
        <w:rPr>
          <w:rFonts w:cstheme="minorHAnsi"/>
        </w:rPr>
        <w:t>NSTIC</w:t>
      </w:r>
      <w:r w:rsidR="00E9291B" w:rsidRPr="00AE3F7B">
        <w:rPr>
          <w:rFonts w:cstheme="minorHAnsi"/>
          <w:color w:val="000000"/>
        </w:rPr>
        <w:t>)</w:t>
      </w:r>
      <w:r w:rsidRPr="00AE3F7B">
        <w:rPr>
          <w:rFonts w:cstheme="minorHAnsi"/>
          <w:color w:val="000000"/>
        </w:rPr>
        <w:t xml:space="preserve">, my organization may be granted access to information that may be subject to one or more export control laws and regulations of the U.S. Government, and that the information may fall under the control/ jurisdiction of either the Department of State or the Department of Commerce.  This may occur through information made available through the </w:t>
      </w:r>
      <w:r w:rsidR="0070010E" w:rsidRPr="00AE3F7B">
        <w:rPr>
          <w:rFonts w:cstheme="minorHAnsi"/>
        </w:rPr>
        <w:t>NS</w:t>
      </w:r>
      <w:r w:rsidR="009A0071" w:rsidRPr="00AE3F7B">
        <w:rPr>
          <w:rFonts w:cstheme="minorHAnsi"/>
        </w:rPr>
        <w:t>TIC</w:t>
      </w:r>
      <w:r w:rsidRPr="00AE3F7B">
        <w:rPr>
          <w:rFonts w:cstheme="minorHAnsi"/>
          <w:color w:val="000000"/>
        </w:rPr>
        <w:t xml:space="preserve"> Consortium Members-Only Site and/or </w:t>
      </w:r>
      <w:r w:rsidR="009A0071" w:rsidRPr="00AE3F7B">
        <w:rPr>
          <w:rFonts w:cstheme="minorHAnsi"/>
        </w:rPr>
        <w:t>NSTIC</w:t>
      </w:r>
      <w:r w:rsidRPr="00AE3F7B">
        <w:rPr>
          <w:rFonts w:cstheme="minorHAnsi"/>
          <w:color w:val="000000"/>
        </w:rPr>
        <w:t>- or Government-sponsored events.</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2.  I understand that it is unlawful to export, or attempt to export or otherwise transfer or sell any</w:t>
      </w:r>
      <w:r w:rsidR="00FE4C05" w:rsidRPr="00AE3F7B">
        <w:rPr>
          <w:rFonts w:cstheme="minorHAnsi"/>
          <w:color w:val="000000"/>
        </w:rPr>
        <w:t xml:space="preserve"> </w:t>
      </w:r>
      <w:r w:rsidRPr="00AE3F7B">
        <w:rPr>
          <w:rFonts w:cstheme="minorHAnsi"/>
          <w:color w:val="000000"/>
        </w:rPr>
        <w:t>hardware or technical data or furnish any service to any foreign person, whether abroad or in the</w:t>
      </w:r>
      <w:r w:rsidR="00FE4C05" w:rsidRPr="00AE3F7B">
        <w:rPr>
          <w:rFonts w:cstheme="minorHAnsi"/>
          <w:color w:val="000000"/>
        </w:rPr>
        <w:t xml:space="preserve"> </w:t>
      </w:r>
      <w:r w:rsidRPr="00AE3F7B">
        <w:rPr>
          <w:rFonts w:cstheme="minorHAnsi"/>
          <w:color w:val="000000"/>
        </w:rPr>
        <w:t>United States, for which a license or written approval of the U.S. Government is required, without first obtaining the required license or written approval from the department of the U.S. Government having jurisdiction.</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3.  I understand that, in the ITAR (§ 120.16), a foreign person means any natural person who is not a</w:t>
      </w:r>
      <w:r w:rsidR="00FE4C05" w:rsidRPr="00AE3F7B">
        <w:rPr>
          <w:rFonts w:cstheme="minorHAnsi"/>
          <w:color w:val="000000"/>
        </w:rPr>
        <w:t xml:space="preserve"> </w:t>
      </w:r>
      <w:r w:rsidRPr="00AE3F7B">
        <w:rPr>
          <w:rFonts w:cstheme="minorHAnsi"/>
          <w:color w:val="000000"/>
        </w:rPr>
        <w:t>lawful permanent resident as defined by 8 U.S.C.1101(a)(20), or who is not a protected individual as</w:t>
      </w:r>
      <w:r w:rsidR="00FE4C05" w:rsidRPr="00AE3F7B">
        <w:rPr>
          <w:rFonts w:cstheme="minorHAnsi"/>
          <w:color w:val="000000"/>
        </w:rPr>
        <w:t xml:space="preserve"> </w:t>
      </w:r>
      <w:r w:rsidRPr="00AE3F7B">
        <w:rPr>
          <w:rFonts w:cstheme="minorHAnsi"/>
          <w:color w:val="000000"/>
        </w:rPr>
        <w:t>defined by 8 U.S.C. 1324b(a)(3).  It also means any foreign corporation, business association, partnership, trust, society or any other entity or group that is not incorporated or organized to do</w:t>
      </w:r>
      <w:r w:rsidR="00FE4C05" w:rsidRPr="00AE3F7B">
        <w:rPr>
          <w:rFonts w:cstheme="minorHAnsi"/>
          <w:color w:val="000000"/>
        </w:rPr>
        <w:t xml:space="preserve"> </w:t>
      </w:r>
      <w:r w:rsidRPr="00AE3F7B">
        <w:rPr>
          <w:rFonts w:cstheme="minorHAnsi"/>
          <w:color w:val="000000"/>
        </w:rPr>
        <w:t>business in the U.S., as well as international organizations, foreign governments and any agency or subdivision of foreign governments.</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4.  I understand that my organization is responsible for compliance with any and all U.S. Government export controls and regulations and that, if my organization violates them, it could result upon conviction in severe criminal and civil penalties (including substantial fines, imprisonment, seizure of controlled products and technical data, and/or suspension/removal of export privileges) for my organization and/or individuals from my organization.</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5.  I further understand that sale or transfer of products or technical data to individuals, entities and</w:t>
      </w:r>
      <w:r w:rsidR="00FE4C05" w:rsidRPr="00AE3F7B">
        <w:rPr>
          <w:rFonts w:cstheme="minorHAnsi"/>
          <w:color w:val="000000"/>
        </w:rPr>
        <w:t xml:space="preserve"> </w:t>
      </w:r>
      <w:r w:rsidRPr="00AE3F7B">
        <w:rPr>
          <w:rFonts w:cstheme="minorHAnsi"/>
          <w:color w:val="000000"/>
        </w:rPr>
        <w:t>countries named in the lists referenced in the Lists of Prohibited Individuals, Entities and Countries</w:t>
      </w:r>
      <w:r w:rsidR="00FE4C05" w:rsidRPr="00AE3F7B">
        <w:rPr>
          <w:rFonts w:cstheme="minorHAnsi"/>
          <w:color w:val="000000"/>
        </w:rPr>
        <w:t xml:space="preserve"> </w:t>
      </w:r>
      <w:r w:rsidRPr="00AE3F7B">
        <w:rPr>
          <w:rFonts w:cstheme="minorHAnsi"/>
          <w:color w:val="000000"/>
        </w:rPr>
        <w:t>is strictly prohibited.</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5D0A29">
      <w:pPr>
        <w:autoSpaceDE w:val="0"/>
        <w:autoSpaceDN w:val="0"/>
        <w:adjustRightInd w:val="0"/>
        <w:spacing w:after="0" w:line="240" w:lineRule="auto"/>
        <w:rPr>
          <w:rFonts w:cstheme="minorHAnsi"/>
          <w:color w:val="000000"/>
        </w:rPr>
      </w:pPr>
      <w:r w:rsidRPr="00AE3F7B">
        <w:rPr>
          <w:rFonts w:cstheme="minorHAnsi"/>
          <w:color w:val="000000"/>
        </w:rPr>
        <w:t>Applicant acknowledges that it has read and understands its export compliance responsibilities, to which</w:t>
      </w:r>
      <w:r w:rsidR="00FE4C05" w:rsidRPr="00AE3F7B">
        <w:rPr>
          <w:rFonts w:cstheme="minorHAnsi"/>
          <w:color w:val="000000"/>
        </w:rPr>
        <w:t xml:space="preserve"> </w:t>
      </w:r>
      <w:r w:rsidRPr="00AE3F7B">
        <w:rPr>
          <w:rFonts w:cstheme="minorHAnsi"/>
          <w:color w:val="000000"/>
        </w:rPr>
        <w:t>the applicant agrees to meet its obligation, in its entirety, and is undertaking and has caused this</w:t>
      </w:r>
      <w:r w:rsidR="00FE4C05" w:rsidRPr="00AE3F7B">
        <w:rPr>
          <w:rFonts w:cstheme="minorHAnsi"/>
          <w:color w:val="000000"/>
        </w:rPr>
        <w:t xml:space="preserve"> </w:t>
      </w:r>
      <w:r w:rsidRPr="00AE3F7B">
        <w:rPr>
          <w:rFonts w:cstheme="minorHAnsi"/>
          <w:color w:val="000000"/>
        </w:rPr>
        <w:t>Acknowledgment Form to be signed by its duly-authorized representative on the date set forth below:</w:t>
      </w:r>
    </w:p>
    <w:p w:rsidR="005D0A29" w:rsidRPr="00AE3F7B" w:rsidRDefault="005D0A29" w:rsidP="005D0A29">
      <w:pPr>
        <w:autoSpaceDE w:val="0"/>
        <w:autoSpaceDN w:val="0"/>
        <w:adjustRightInd w:val="0"/>
        <w:spacing w:after="0" w:line="240" w:lineRule="auto"/>
        <w:rPr>
          <w:rFonts w:cstheme="minorHAnsi"/>
          <w:color w:val="000000"/>
        </w:rPr>
      </w:pPr>
    </w:p>
    <w:p w:rsidR="005D0A29" w:rsidRPr="00AE3F7B" w:rsidRDefault="005D0A29" w:rsidP="003D3261">
      <w:pPr>
        <w:autoSpaceDE w:val="0"/>
        <w:autoSpaceDN w:val="0"/>
        <w:adjustRightInd w:val="0"/>
        <w:spacing w:after="0" w:line="360" w:lineRule="auto"/>
        <w:rPr>
          <w:rFonts w:cstheme="minorHAnsi"/>
          <w:b/>
          <w:color w:val="000000"/>
        </w:rPr>
      </w:pPr>
      <w:r w:rsidRPr="00AE3F7B">
        <w:rPr>
          <w:rFonts w:cstheme="minorHAnsi"/>
          <w:color w:val="000000"/>
        </w:rPr>
        <w:t xml:space="preserve">Applicant Name (Company Name): </w:t>
      </w:r>
      <w:r w:rsidRPr="00AE3F7B">
        <w:rPr>
          <w:rFonts w:cstheme="minorHAnsi"/>
        </w:rPr>
        <w:fldChar w:fldCharType="begin">
          <w:ffData>
            <w:name w:val="Text17"/>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5D0A29" w:rsidRPr="00AE3F7B" w:rsidRDefault="005D0A29" w:rsidP="003D3261">
      <w:pPr>
        <w:autoSpaceDE w:val="0"/>
        <w:autoSpaceDN w:val="0"/>
        <w:adjustRightInd w:val="0"/>
        <w:spacing w:after="0" w:line="360" w:lineRule="auto"/>
        <w:rPr>
          <w:rFonts w:cstheme="minorHAnsi"/>
          <w:b/>
          <w:color w:val="000000"/>
        </w:rPr>
      </w:pPr>
      <w:r w:rsidRPr="00AE3F7B">
        <w:rPr>
          <w:rFonts w:cstheme="minorHAnsi"/>
          <w:color w:val="000000"/>
        </w:rPr>
        <w:t xml:space="preserve">Authorized Representative Signature:  </w:t>
      </w:r>
      <w:r w:rsidR="004A386D" w:rsidRPr="00AE3F7B">
        <w:rPr>
          <w:rFonts w:cstheme="minorHAnsi"/>
        </w:rPr>
        <w:fldChar w:fldCharType="begin">
          <w:ffData>
            <w:name w:val="Text17"/>
            <w:enabled/>
            <w:calcOnExit w:val="0"/>
            <w:textInput/>
          </w:ffData>
        </w:fldChar>
      </w:r>
      <w:r w:rsidR="004A386D" w:rsidRPr="00AE3F7B">
        <w:rPr>
          <w:rFonts w:cstheme="minorHAnsi"/>
        </w:rPr>
        <w:instrText xml:space="preserve"> FORMTEXT </w:instrText>
      </w:r>
      <w:r w:rsidR="004A386D" w:rsidRPr="00AE3F7B">
        <w:rPr>
          <w:rFonts w:cstheme="minorHAnsi"/>
        </w:rPr>
      </w:r>
      <w:r w:rsidR="004A386D" w:rsidRPr="00AE3F7B">
        <w:rPr>
          <w:rFonts w:cstheme="minorHAnsi"/>
        </w:rPr>
        <w:fldChar w:fldCharType="separate"/>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rPr>
        <w:fldChar w:fldCharType="end"/>
      </w:r>
    </w:p>
    <w:p w:rsidR="005D0A29" w:rsidRPr="00AE3F7B" w:rsidRDefault="005D0A29" w:rsidP="003D3261">
      <w:pPr>
        <w:autoSpaceDE w:val="0"/>
        <w:autoSpaceDN w:val="0"/>
        <w:adjustRightInd w:val="0"/>
        <w:spacing w:after="0" w:line="360" w:lineRule="auto"/>
        <w:rPr>
          <w:rFonts w:cstheme="minorHAnsi"/>
          <w:b/>
          <w:color w:val="000000"/>
        </w:rPr>
      </w:pPr>
      <w:r w:rsidRPr="00AE3F7B">
        <w:rPr>
          <w:rFonts w:cstheme="minorHAnsi"/>
          <w:color w:val="000000"/>
        </w:rPr>
        <w:t xml:space="preserve">Authorized Representative Printed Name: </w:t>
      </w:r>
      <w:r w:rsidR="004A386D" w:rsidRPr="00AE3F7B">
        <w:rPr>
          <w:rFonts w:cstheme="minorHAnsi"/>
        </w:rPr>
        <w:fldChar w:fldCharType="begin">
          <w:ffData>
            <w:name w:val="Text17"/>
            <w:enabled/>
            <w:calcOnExit w:val="0"/>
            <w:textInput/>
          </w:ffData>
        </w:fldChar>
      </w:r>
      <w:r w:rsidR="004A386D" w:rsidRPr="00AE3F7B">
        <w:rPr>
          <w:rFonts w:cstheme="minorHAnsi"/>
        </w:rPr>
        <w:instrText xml:space="preserve"> FORMTEXT </w:instrText>
      </w:r>
      <w:r w:rsidR="004A386D" w:rsidRPr="00AE3F7B">
        <w:rPr>
          <w:rFonts w:cstheme="minorHAnsi"/>
        </w:rPr>
      </w:r>
      <w:r w:rsidR="004A386D" w:rsidRPr="00AE3F7B">
        <w:rPr>
          <w:rFonts w:cstheme="minorHAnsi"/>
        </w:rPr>
        <w:fldChar w:fldCharType="separate"/>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noProof/>
        </w:rPr>
        <w:t> </w:t>
      </w:r>
      <w:r w:rsidR="004A386D" w:rsidRPr="00AE3F7B">
        <w:rPr>
          <w:rFonts w:cstheme="minorHAnsi"/>
        </w:rPr>
        <w:fldChar w:fldCharType="end"/>
      </w:r>
    </w:p>
    <w:p w:rsidR="005D0A29" w:rsidRPr="00AE3F7B" w:rsidRDefault="005D0A29" w:rsidP="003D3261">
      <w:pPr>
        <w:autoSpaceDE w:val="0"/>
        <w:autoSpaceDN w:val="0"/>
        <w:adjustRightInd w:val="0"/>
        <w:spacing w:after="0" w:line="360" w:lineRule="auto"/>
        <w:rPr>
          <w:rFonts w:cstheme="minorHAnsi"/>
          <w:b/>
          <w:color w:val="000000"/>
        </w:rPr>
      </w:pPr>
      <w:r w:rsidRPr="00AE3F7B">
        <w:rPr>
          <w:rFonts w:cstheme="minorHAnsi"/>
          <w:color w:val="000000"/>
        </w:rPr>
        <w:t xml:space="preserve">Title:  </w:t>
      </w:r>
      <w:r w:rsidRPr="00AE3F7B">
        <w:rPr>
          <w:rFonts w:cstheme="minorHAnsi"/>
        </w:rPr>
        <w:fldChar w:fldCharType="begin">
          <w:ffData>
            <w:name w:val="Text17"/>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5D0A29" w:rsidRPr="00AE3F7B" w:rsidRDefault="005D0A29" w:rsidP="003D3261">
      <w:pPr>
        <w:autoSpaceDE w:val="0"/>
        <w:autoSpaceDN w:val="0"/>
        <w:adjustRightInd w:val="0"/>
        <w:spacing w:after="0" w:line="360" w:lineRule="auto"/>
        <w:rPr>
          <w:rFonts w:cstheme="minorHAnsi"/>
          <w:b/>
          <w:color w:val="000000"/>
        </w:rPr>
      </w:pPr>
      <w:r w:rsidRPr="00AE3F7B">
        <w:rPr>
          <w:rFonts w:cstheme="minorHAnsi"/>
          <w:color w:val="000000"/>
        </w:rPr>
        <w:t xml:space="preserve">Date: </w:t>
      </w:r>
      <w:r w:rsidRPr="00AE3F7B">
        <w:rPr>
          <w:rFonts w:cstheme="minorHAnsi"/>
        </w:rPr>
        <w:fldChar w:fldCharType="begin">
          <w:ffData>
            <w:name w:val="Text17"/>
            <w:enabled/>
            <w:calcOnExit w:val="0"/>
            <w:textInput/>
          </w:ffData>
        </w:fldChar>
      </w:r>
      <w:r w:rsidRPr="00AE3F7B">
        <w:rPr>
          <w:rFonts w:cstheme="minorHAnsi"/>
        </w:rPr>
        <w:instrText xml:space="preserve"> FORMTEXT </w:instrText>
      </w:r>
      <w:r w:rsidRPr="00AE3F7B">
        <w:rPr>
          <w:rFonts w:cstheme="minorHAnsi"/>
        </w:rPr>
      </w:r>
      <w:r w:rsidRPr="00AE3F7B">
        <w:rPr>
          <w:rFonts w:cstheme="minorHAnsi"/>
        </w:rPr>
        <w:fldChar w:fldCharType="separate"/>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noProof/>
        </w:rPr>
        <w:t> </w:t>
      </w:r>
      <w:r w:rsidRPr="00AE3F7B">
        <w:rPr>
          <w:rFonts w:cstheme="minorHAnsi"/>
        </w:rPr>
        <w:fldChar w:fldCharType="end"/>
      </w:r>
    </w:p>
    <w:p w:rsidR="00603980" w:rsidRPr="00AE3F7B" w:rsidRDefault="00603980">
      <w:pPr>
        <w:rPr>
          <w:rFonts w:cstheme="minorHAnsi"/>
        </w:rPr>
      </w:pPr>
    </w:p>
    <w:sectPr w:rsidR="00603980" w:rsidRPr="00AE3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08" w:rsidRDefault="00A50C08">
      <w:pPr>
        <w:spacing w:after="0" w:line="240" w:lineRule="auto"/>
      </w:pPr>
      <w:r>
        <w:separator/>
      </w:r>
    </w:p>
  </w:endnote>
  <w:endnote w:type="continuationSeparator" w:id="0">
    <w:p w:rsidR="00A50C08" w:rsidRDefault="00A5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08835"/>
      <w:docPartObj>
        <w:docPartGallery w:val="Page Numbers (Bottom of Page)"/>
        <w:docPartUnique/>
      </w:docPartObj>
    </w:sdtPr>
    <w:sdtEndPr>
      <w:rPr>
        <w:noProof/>
      </w:rPr>
    </w:sdtEndPr>
    <w:sdtContent>
      <w:p w:rsidR="00AC4FAE" w:rsidRDefault="001C0020">
        <w:pPr>
          <w:pStyle w:val="Footer"/>
          <w:jc w:val="center"/>
        </w:pPr>
        <w:r>
          <w:fldChar w:fldCharType="begin"/>
        </w:r>
        <w:r>
          <w:instrText xml:space="preserve"> PAGE   \* MERGEFORMAT </w:instrText>
        </w:r>
        <w:r>
          <w:fldChar w:fldCharType="separate"/>
        </w:r>
        <w:r w:rsidR="0008737A">
          <w:rPr>
            <w:noProof/>
          </w:rPr>
          <w:t>3</w:t>
        </w:r>
        <w:r>
          <w:rPr>
            <w:noProof/>
          </w:rPr>
          <w:fldChar w:fldCharType="end"/>
        </w:r>
      </w:p>
    </w:sdtContent>
  </w:sdt>
  <w:p w:rsidR="00AC4FAE" w:rsidRDefault="00A50C08">
    <w:pPr>
      <w:pStyle w:val="Footer"/>
    </w:pPr>
  </w:p>
  <w:p w:rsidR="000C1F3F" w:rsidRDefault="000C1F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575384"/>
      <w:docPartObj>
        <w:docPartGallery w:val="Page Numbers (Bottom of Page)"/>
        <w:docPartUnique/>
      </w:docPartObj>
    </w:sdtPr>
    <w:sdtEndPr>
      <w:rPr>
        <w:noProof/>
      </w:rPr>
    </w:sdtEndPr>
    <w:sdtContent>
      <w:p w:rsidR="003E19EE" w:rsidRDefault="003E19EE">
        <w:pPr>
          <w:pStyle w:val="Footer"/>
          <w:jc w:val="center"/>
        </w:pPr>
        <w:r>
          <w:fldChar w:fldCharType="begin"/>
        </w:r>
        <w:r>
          <w:instrText xml:space="preserve"> PAGE   \* MERGEFORMAT </w:instrText>
        </w:r>
        <w:r>
          <w:fldChar w:fldCharType="separate"/>
        </w:r>
        <w:r w:rsidR="0008737A">
          <w:rPr>
            <w:noProof/>
          </w:rPr>
          <w:t>13</w:t>
        </w:r>
        <w:r>
          <w:rPr>
            <w:noProof/>
          </w:rPr>
          <w:fldChar w:fldCharType="end"/>
        </w:r>
      </w:p>
    </w:sdtContent>
  </w:sdt>
  <w:p w:rsidR="003E19EE" w:rsidRDefault="003E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08" w:rsidRDefault="00A50C08">
      <w:pPr>
        <w:spacing w:after="0" w:line="240" w:lineRule="auto"/>
      </w:pPr>
      <w:r>
        <w:separator/>
      </w:r>
    </w:p>
  </w:footnote>
  <w:footnote w:type="continuationSeparator" w:id="0">
    <w:p w:rsidR="00A50C08" w:rsidRDefault="00A5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9B" w:rsidRDefault="00DB509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EF" w:rsidRDefault="00572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C66"/>
    <w:multiLevelType w:val="hybridMultilevel"/>
    <w:tmpl w:val="E33E6C52"/>
    <w:lvl w:ilvl="0" w:tplc="1910E544">
      <w:numFmt w:val="bullet"/>
      <w:lvlText w:val=""/>
      <w:lvlJc w:val="left"/>
      <w:pPr>
        <w:ind w:left="450" w:hanging="360"/>
      </w:pPr>
      <w:rPr>
        <w:rFonts w:ascii="Symbol" w:eastAsia="Calibri" w:hAnsi="Symbol" w:cs="Calibri"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08112EDD"/>
    <w:multiLevelType w:val="hybridMultilevel"/>
    <w:tmpl w:val="39B8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1D8F"/>
    <w:multiLevelType w:val="hybridMultilevel"/>
    <w:tmpl w:val="DD10300C"/>
    <w:lvl w:ilvl="0" w:tplc="09009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62A7D"/>
    <w:multiLevelType w:val="hybridMultilevel"/>
    <w:tmpl w:val="7D12A12E"/>
    <w:lvl w:ilvl="0" w:tplc="CB60BF1E">
      <w:start w:val="1"/>
      <w:numFmt w:val="lowerLetter"/>
      <w:lvlText w:val="%1)"/>
      <w:lvlJc w:val="left"/>
      <w:pPr>
        <w:ind w:left="1200" w:hanging="720"/>
      </w:pPr>
      <w:rPr>
        <w:rFonts w:hint="default"/>
        <w:spacing w:val="-1"/>
        <w:w w:val="100"/>
      </w:rPr>
    </w:lvl>
    <w:lvl w:ilvl="1" w:tplc="92A09B34">
      <w:numFmt w:val="bullet"/>
      <w:lvlText w:val="•"/>
      <w:lvlJc w:val="left"/>
      <w:pPr>
        <w:ind w:left="2038" w:hanging="720"/>
      </w:pPr>
      <w:rPr>
        <w:rFonts w:hint="default"/>
      </w:rPr>
    </w:lvl>
    <w:lvl w:ilvl="2" w:tplc="8FF41184">
      <w:numFmt w:val="bullet"/>
      <w:lvlText w:val="•"/>
      <w:lvlJc w:val="left"/>
      <w:pPr>
        <w:ind w:left="2876" w:hanging="720"/>
      </w:pPr>
      <w:rPr>
        <w:rFonts w:hint="default"/>
      </w:rPr>
    </w:lvl>
    <w:lvl w:ilvl="3" w:tplc="4146A182">
      <w:numFmt w:val="bullet"/>
      <w:lvlText w:val="•"/>
      <w:lvlJc w:val="left"/>
      <w:pPr>
        <w:ind w:left="3714" w:hanging="720"/>
      </w:pPr>
      <w:rPr>
        <w:rFonts w:hint="default"/>
      </w:rPr>
    </w:lvl>
    <w:lvl w:ilvl="4" w:tplc="8946BBB0">
      <w:numFmt w:val="bullet"/>
      <w:lvlText w:val="•"/>
      <w:lvlJc w:val="left"/>
      <w:pPr>
        <w:ind w:left="4552" w:hanging="720"/>
      </w:pPr>
      <w:rPr>
        <w:rFonts w:hint="default"/>
      </w:rPr>
    </w:lvl>
    <w:lvl w:ilvl="5" w:tplc="04D228BA">
      <w:numFmt w:val="bullet"/>
      <w:lvlText w:val="•"/>
      <w:lvlJc w:val="left"/>
      <w:pPr>
        <w:ind w:left="5390" w:hanging="720"/>
      </w:pPr>
      <w:rPr>
        <w:rFonts w:hint="default"/>
      </w:rPr>
    </w:lvl>
    <w:lvl w:ilvl="6" w:tplc="D4961BCC">
      <w:numFmt w:val="bullet"/>
      <w:lvlText w:val="•"/>
      <w:lvlJc w:val="left"/>
      <w:pPr>
        <w:ind w:left="6228" w:hanging="720"/>
      </w:pPr>
      <w:rPr>
        <w:rFonts w:hint="default"/>
      </w:rPr>
    </w:lvl>
    <w:lvl w:ilvl="7" w:tplc="CF988280">
      <w:numFmt w:val="bullet"/>
      <w:lvlText w:val="•"/>
      <w:lvlJc w:val="left"/>
      <w:pPr>
        <w:ind w:left="7066" w:hanging="720"/>
      </w:pPr>
      <w:rPr>
        <w:rFonts w:hint="default"/>
      </w:rPr>
    </w:lvl>
    <w:lvl w:ilvl="8" w:tplc="1222E382">
      <w:numFmt w:val="bullet"/>
      <w:lvlText w:val="•"/>
      <w:lvlJc w:val="left"/>
      <w:pPr>
        <w:ind w:left="7904" w:hanging="720"/>
      </w:pPr>
      <w:rPr>
        <w:rFonts w:hint="default"/>
      </w:rPr>
    </w:lvl>
  </w:abstractNum>
  <w:abstractNum w:abstractNumId="4" w15:restartNumberingAfterBreak="0">
    <w:nsid w:val="13E03001"/>
    <w:multiLevelType w:val="hybridMultilevel"/>
    <w:tmpl w:val="A88A3244"/>
    <w:lvl w:ilvl="0" w:tplc="D27C79E6">
      <w:numFmt w:val="bullet"/>
      <w:lvlText w:val=""/>
      <w:lvlJc w:val="left"/>
      <w:pPr>
        <w:ind w:left="839" w:hanging="360"/>
      </w:pPr>
      <w:rPr>
        <w:rFonts w:ascii="Symbol" w:eastAsia="Symbol" w:hAnsi="Symbol" w:cs="Symbol" w:hint="default"/>
        <w:w w:val="100"/>
        <w:sz w:val="20"/>
        <w:szCs w:val="20"/>
      </w:rPr>
    </w:lvl>
    <w:lvl w:ilvl="1" w:tplc="CB38A74A">
      <w:numFmt w:val="bullet"/>
      <w:lvlText w:val="•"/>
      <w:lvlJc w:val="left"/>
      <w:pPr>
        <w:ind w:left="1710" w:hanging="360"/>
      </w:pPr>
      <w:rPr>
        <w:rFonts w:hint="default"/>
      </w:rPr>
    </w:lvl>
    <w:lvl w:ilvl="2" w:tplc="3AA66576">
      <w:numFmt w:val="bullet"/>
      <w:lvlText w:val="•"/>
      <w:lvlJc w:val="left"/>
      <w:pPr>
        <w:ind w:left="2580" w:hanging="360"/>
      </w:pPr>
      <w:rPr>
        <w:rFonts w:hint="default"/>
      </w:rPr>
    </w:lvl>
    <w:lvl w:ilvl="3" w:tplc="B8344768">
      <w:numFmt w:val="bullet"/>
      <w:lvlText w:val="•"/>
      <w:lvlJc w:val="left"/>
      <w:pPr>
        <w:ind w:left="3450" w:hanging="360"/>
      </w:pPr>
      <w:rPr>
        <w:rFonts w:hint="default"/>
      </w:rPr>
    </w:lvl>
    <w:lvl w:ilvl="4" w:tplc="CC02E5DA">
      <w:numFmt w:val="bullet"/>
      <w:lvlText w:val="•"/>
      <w:lvlJc w:val="left"/>
      <w:pPr>
        <w:ind w:left="4320" w:hanging="360"/>
      </w:pPr>
      <w:rPr>
        <w:rFonts w:hint="default"/>
      </w:rPr>
    </w:lvl>
    <w:lvl w:ilvl="5" w:tplc="A1E67FBC">
      <w:numFmt w:val="bullet"/>
      <w:lvlText w:val="•"/>
      <w:lvlJc w:val="left"/>
      <w:pPr>
        <w:ind w:left="5190" w:hanging="360"/>
      </w:pPr>
      <w:rPr>
        <w:rFonts w:hint="default"/>
      </w:rPr>
    </w:lvl>
    <w:lvl w:ilvl="6" w:tplc="AFE69290">
      <w:numFmt w:val="bullet"/>
      <w:lvlText w:val="•"/>
      <w:lvlJc w:val="left"/>
      <w:pPr>
        <w:ind w:left="6060" w:hanging="360"/>
      </w:pPr>
      <w:rPr>
        <w:rFonts w:hint="default"/>
      </w:rPr>
    </w:lvl>
    <w:lvl w:ilvl="7" w:tplc="46023B70">
      <w:numFmt w:val="bullet"/>
      <w:lvlText w:val="•"/>
      <w:lvlJc w:val="left"/>
      <w:pPr>
        <w:ind w:left="6930" w:hanging="360"/>
      </w:pPr>
      <w:rPr>
        <w:rFonts w:hint="default"/>
      </w:rPr>
    </w:lvl>
    <w:lvl w:ilvl="8" w:tplc="AE0A31B6">
      <w:numFmt w:val="bullet"/>
      <w:lvlText w:val="•"/>
      <w:lvlJc w:val="left"/>
      <w:pPr>
        <w:ind w:left="7800" w:hanging="360"/>
      </w:pPr>
      <w:rPr>
        <w:rFonts w:hint="default"/>
      </w:rPr>
    </w:lvl>
  </w:abstractNum>
  <w:abstractNum w:abstractNumId="5" w15:restartNumberingAfterBreak="0">
    <w:nsid w:val="1DF31A87"/>
    <w:multiLevelType w:val="hybridMultilevel"/>
    <w:tmpl w:val="EABE0AAE"/>
    <w:lvl w:ilvl="0" w:tplc="550871E4">
      <w:start w:val="1"/>
      <w:numFmt w:val="bullet"/>
      <w:lvlText w:val=""/>
      <w:lvlJc w:val="left"/>
      <w:pPr>
        <w:ind w:left="720" w:hanging="360"/>
      </w:pPr>
      <w:rPr>
        <w:rFonts w:ascii="Symbol" w:hAnsi="Symbol" w:hint="default"/>
      </w:rPr>
    </w:lvl>
    <w:lvl w:ilvl="1" w:tplc="550871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F552D"/>
    <w:multiLevelType w:val="hybridMultilevel"/>
    <w:tmpl w:val="B6EAA3DE"/>
    <w:lvl w:ilvl="0" w:tplc="550871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715E6"/>
    <w:multiLevelType w:val="hybridMultilevel"/>
    <w:tmpl w:val="7DFA7614"/>
    <w:lvl w:ilvl="0" w:tplc="7520EB50">
      <w:start w:val="1"/>
      <w:numFmt w:val="decimal"/>
      <w:lvlText w:val="%1."/>
      <w:lvlJc w:val="left"/>
      <w:pPr>
        <w:ind w:left="820" w:hanging="360"/>
        <w:jc w:val="right"/>
      </w:pPr>
      <w:rPr>
        <w:rFonts w:ascii="Times New Roman" w:eastAsia="Times New Roman" w:hAnsi="Times New Roman" w:cs="Times New Roman" w:hint="default"/>
        <w:w w:val="100"/>
        <w:sz w:val="20"/>
        <w:szCs w:val="20"/>
      </w:rPr>
    </w:lvl>
    <w:lvl w:ilvl="1" w:tplc="DF50945E">
      <w:start w:val="1"/>
      <w:numFmt w:val="lowerLetter"/>
      <w:lvlText w:val="%2."/>
      <w:lvlJc w:val="left"/>
      <w:pPr>
        <w:ind w:left="1540" w:hanging="360"/>
        <w:jc w:val="right"/>
      </w:pPr>
      <w:rPr>
        <w:rFonts w:ascii="Times New Roman" w:eastAsia="Times New Roman" w:hAnsi="Times New Roman" w:cs="Times New Roman" w:hint="default"/>
        <w:spacing w:val="-1"/>
        <w:w w:val="100"/>
        <w:sz w:val="20"/>
        <w:szCs w:val="20"/>
      </w:rPr>
    </w:lvl>
    <w:lvl w:ilvl="2" w:tplc="699E32CA">
      <w:numFmt w:val="bullet"/>
      <w:lvlText w:val="•"/>
      <w:lvlJc w:val="left"/>
      <w:pPr>
        <w:ind w:left="2431" w:hanging="360"/>
      </w:pPr>
      <w:rPr>
        <w:rFonts w:hint="default"/>
      </w:rPr>
    </w:lvl>
    <w:lvl w:ilvl="3" w:tplc="CBECA430">
      <w:numFmt w:val="bullet"/>
      <w:lvlText w:val="•"/>
      <w:lvlJc w:val="left"/>
      <w:pPr>
        <w:ind w:left="3322" w:hanging="360"/>
      </w:pPr>
      <w:rPr>
        <w:rFonts w:hint="default"/>
      </w:rPr>
    </w:lvl>
    <w:lvl w:ilvl="4" w:tplc="52ACFF3C">
      <w:numFmt w:val="bullet"/>
      <w:lvlText w:val="•"/>
      <w:lvlJc w:val="left"/>
      <w:pPr>
        <w:ind w:left="4213" w:hanging="360"/>
      </w:pPr>
      <w:rPr>
        <w:rFonts w:hint="default"/>
      </w:rPr>
    </w:lvl>
    <w:lvl w:ilvl="5" w:tplc="3B9AF4E8">
      <w:numFmt w:val="bullet"/>
      <w:lvlText w:val="•"/>
      <w:lvlJc w:val="left"/>
      <w:pPr>
        <w:ind w:left="5104" w:hanging="360"/>
      </w:pPr>
      <w:rPr>
        <w:rFonts w:hint="default"/>
      </w:rPr>
    </w:lvl>
    <w:lvl w:ilvl="6" w:tplc="32F8D2A0">
      <w:numFmt w:val="bullet"/>
      <w:lvlText w:val="•"/>
      <w:lvlJc w:val="left"/>
      <w:pPr>
        <w:ind w:left="5995" w:hanging="360"/>
      </w:pPr>
      <w:rPr>
        <w:rFonts w:hint="default"/>
      </w:rPr>
    </w:lvl>
    <w:lvl w:ilvl="7" w:tplc="D2B8597C">
      <w:numFmt w:val="bullet"/>
      <w:lvlText w:val="•"/>
      <w:lvlJc w:val="left"/>
      <w:pPr>
        <w:ind w:left="6886" w:hanging="360"/>
      </w:pPr>
      <w:rPr>
        <w:rFonts w:hint="default"/>
      </w:rPr>
    </w:lvl>
    <w:lvl w:ilvl="8" w:tplc="8408B1B6">
      <w:numFmt w:val="bullet"/>
      <w:lvlText w:val="•"/>
      <w:lvlJc w:val="left"/>
      <w:pPr>
        <w:ind w:left="7777" w:hanging="360"/>
      </w:pPr>
      <w:rPr>
        <w:rFonts w:hint="default"/>
      </w:rPr>
    </w:lvl>
  </w:abstractNum>
  <w:abstractNum w:abstractNumId="8" w15:restartNumberingAfterBreak="0">
    <w:nsid w:val="4DF73504"/>
    <w:multiLevelType w:val="hybridMultilevel"/>
    <w:tmpl w:val="15FA8B14"/>
    <w:lvl w:ilvl="0" w:tplc="1ED64AB8">
      <w:start w:val="1"/>
      <w:numFmt w:val="lowerLetter"/>
      <w:lvlText w:val="%1)"/>
      <w:lvlJc w:val="left"/>
      <w:pPr>
        <w:ind w:left="840" w:hanging="360"/>
      </w:pPr>
      <w:rPr>
        <w:rFonts w:ascii="Times New Roman" w:eastAsia="Times New Roman" w:hAnsi="Times New Roman" w:cs="Times New Roman" w:hint="default"/>
        <w:spacing w:val="-1"/>
        <w:w w:val="100"/>
        <w:sz w:val="20"/>
        <w:szCs w:val="20"/>
      </w:rPr>
    </w:lvl>
    <w:lvl w:ilvl="1" w:tplc="F5AA2FB0">
      <w:numFmt w:val="bullet"/>
      <w:lvlText w:val="•"/>
      <w:lvlJc w:val="left"/>
      <w:pPr>
        <w:ind w:left="1714" w:hanging="360"/>
      </w:pPr>
      <w:rPr>
        <w:rFonts w:hint="default"/>
      </w:rPr>
    </w:lvl>
    <w:lvl w:ilvl="2" w:tplc="F31AF376">
      <w:numFmt w:val="bullet"/>
      <w:lvlText w:val="•"/>
      <w:lvlJc w:val="left"/>
      <w:pPr>
        <w:ind w:left="2588" w:hanging="360"/>
      </w:pPr>
      <w:rPr>
        <w:rFonts w:hint="default"/>
      </w:rPr>
    </w:lvl>
    <w:lvl w:ilvl="3" w:tplc="85849AB6">
      <w:numFmt w:val="bullet"/>
      <w:lvlText w:val="•"/>
      <w:lvlJc w:val="left"/>
      <w:pPr>
        <w:ind w:left="3462" w:hanging="360"/>
      </w:pPr>
      <w:rPr>
        <w:rFonts w:hint="default"/>
      </w:rPr>
    </w:lvl>
    <w:lvl w:ilvl="4" w:tplc="E556DBAE">
      <w:numFmt w:val="bullet"/>
      <w:lvlText w:val="•"/>
      <w:lvlJc w:val="left"/>
      <w:pPr>
        <w:ind w:left="4336" w:hanging="360"/>
      </w:pPr>
      <w:rPr>
        <w:rFonts w:hint="default"/>
      </w:rPr>
    </w:lvl>
    <w:lvl w:ilvl="5" w:tplc="35BCF588">
      <w:numFmt w:val="bullet"/>
      <w:lvlText w:val="•"/>
      <w:lvlJc w:val="left"/>
      <w:pPr>
        <w:ind w:left="5210" w:hanging="360"/>
      </w:pPr>
      <w:rPr>
        <w:rFonts w:hint="default"/>
      </w:rPr>
    </w:lvl>
    <w:lvl w:ilvl="6" w:tplc="EA1601D2">
      <w:numFmt w:val="bullet"/>
      <w:lvlText w:val="•"/>
      <w:lvlJc w:val="left"/>
      <w:pPr>
        <w:ind w:left="6084" w:hanging="360"/>
      </w:pPr>
      <w:rPr>
        <w:rFonts w:hint="default"/>
      </w:rPr>
    </w:lvl>
    <w:lvl w:ilvl="7" w:tplc="4A0638B4">
      <w:numFmt w:val="bullet"/>
      <w:lvlText w:val="•"/>
      <w:lvlJc w:val="left"/>
      <w:pPr>
        <w:ind w:left="6958" w:hanging="360"/>
      </w:pPr>
      <w:rPr>
        <w:rFonts w:hint="default"/>
      </w:rPr>
    </w:lvl>
    <w:lvl w:ilvl="8" w:tplc="AD66A00A">
      <w:numFmt w:val="bullet"/>
      <w:lvlText w:val="•"/>
      <w:lvlJc w:val="left"/>
      <w:pPr>
        <w:ind w:left="7832" w:hanging="360"/>
      </w:pPr>
      <w:rPr>
        <w:rFonts w:hint="default"/>
      </w:r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formatting="1" w:enforcement="1" w:cryptProviderType="rsaAES" w:cryptAlgorithmClass="hash" w:cryptAlgorithmType="typeAny" w:cryptAlgorithmSid="14" w:cryptSpinCount="100000" w:hash="Wr0UQWBSl/jBmkrRrHTrhluaAaE/RWGY8t7N72JhMmPl0yQbtDjfqE4j0onnTnr2B856znCfb8bvJ3ocmlAThQ==" w:salt="gyu4XFArZr++cLxXSL6P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29"/>
    <w:rsid w:val="00015487"/>
    <w:rsid w:val="00017A18"/>
    <w:rsid w:val="00053932"/>
    <w:rsid w:val="00075906"/>
    <w:rsid w:val="0008737A"/>
    <w:rsid w:val="000C1F3F"/>
    <w:rsid w:val="0011460D"/>
    <w:rsid w:val="00157A18"/>
    <w:rsid w:val="0016215D"/>
    <w:rsid w:val="001C0020"/>
    <w:rsid w:val="001E4996"/>
    <w:rsid w:val="001E65ED"/>
    <w:rsid w:val="002325C2"/>
    <w:rsid w:val="00262D08"/>
    <w:rsid w:val="002F1DE7"/>
    <w:rsid w:val="003A4FB6"/>
    <w:rsid w:val="003A540A"/>
    <w:rsid w:val="003D19CA"/>
    <w:rsid w:val="003D3261"/>
    <w:rsid w:val="003E19EE"/>
    <w:rsid w:val="003E67F7"/>
    <w:rsid w:val="004115C0"/>
    <w:rsid w:val="00441467"/>
    <w:rsid w:val="00471805"/>
    <w:rsid w:val="00480497"/>
    <w:rsid w:val="004A386D"/>
    <w:rsid w:val="004A7024"/>
    <w:rsid w:val="004A7058"/>
    <w:rsid w:val="004C618B"/>
    <w:rsid w:val="00506C01"/>
    <w:rsid w:val="005101FC"/>
    <w:rsid w:val="00534D6F"/>
    <w:rsid w:val="005723EF"/>
    <w:rsid w:val="0057594F"/>
    <w:rsid w:val="00580B27"/>
    <w:rsid w:val="005A3D8F"/>
    <w:rsid w:val="005D0A29"/>
    <w:rsid w:val="005F4DDB"/>
    <w:rsid w:val="006033A2"/>
    <w:rsid w:val="00603980"/>
    <w:rsid w:val="00613839"/>
    <w:rsid w:val="006368D1"/>
    <w:rsid w:val="00656FEC"/>
    <w:rsid w:val="006E767E"/>
    <w:rsid w:val="006F3003"/>
    <w:rsid w:val="0070010E"/>
    <w:rsid w:val="00713FEC"/>
    <w:rsid w:val="00756B34"/>
    <w:rsid w:val="007A6C76"/>
    <w:rsid w:val="0081236A"/>
    <w:rsid w:val="00826398"/>
    <w:rsid w:val="00835CB4"/>
    <w:rsid w:val="00854DA2"/>
    <w:rsid w:val="00866242"/>
    <w:rsid w:val="008A5328"/>
    <w:rsid w:val="008B5928"/>
    <w:rsid w:val="008B5BFC"/>
    <w:rsid w:val="00932070"/>
    <w:rsid w:val="00962496"/>
    <w:rsid w:val="009A0071"/>
    <w:rsid w:val="009A79B9"/>
    <w:rsid w:val="009D15D2"/>
    <w:rsid w:val="009D250D"/>
    <w:rsid w:val="009F464D"/>
    <w:rsid w:val="00A07F71"/>
    <w:rsid w:val="00A50C08"/>
    <w:rsid w:val="00A77C59"/>
    <w:rsid w:val="00A8115B"/>
    <w:rsid w:val="00AD0171"/>
    <w:rsid w:val="00AE3F7B"/>
    <w:rsid w:val="00B50B2B"/>
    <w:rsid w:val="00B74D60"/>
    <w:rsid w:val="00B77230"/>
    <w:rsid w:val="00BA1CA0"/>
    <w:rsid w:val="00BA3CCD"/>
    <w:rsid w:val="00BB4308"/>
    <w:rsid w:val="00BF4CC4"/>
    <w:rsid w:val="00C051C7"/>
    <w:rsid w:val="00C23859"/>
    <w:rsid w:val="00C64021"/>
    <w:rsid w:val="00C64716"/>
    <w:rsid w:val="00C71937"/>
    <w:rsid w:val="00C77DF5"/>
    <w:rsid w:val="00C97B9A"/>
    <w:rsid w:val="00CC582F"/>
    <w:rsid w:val="00D347C8"/>
    <w:rsid w:val="00D66BDD"/>
    <w:rsid w:val="00D870F9"/>
    <w:rsid w:val="00DB38A9"/>
    <w:rsid w:val="00DB509B"/>
    <w:rsid w:val="00E9291B"/>
    <w:rsid w:val="00E95730"/>
    <w:rsid w:val="00ED4262"/>
    <w:rsid w:val="00EF1FA4"/>
    <w:rsid w:val="00F02D8A"/>
    <w:rsid w:val="00F61DC9"/>
    <w:rsid w:val="00F63E1A"/>
    <w:rsid w:val="00F7086B"/>
    <w:rsid w:val="00FC446C"/>
    <w:rsid w:val="00FD59B0"/>
    <w:rsid w:val="00FE4C05"/>
    <w:rsid w:val="00FE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8441"/>
  <w15:chartTrackingRefBased/>
  <w15:docId w15:val="{D751BBC8-2781-4E31-8EEB-6E70EB8A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29"/>
  </w:style>
  <w:style w:type="paragraph" w:styleId="Heading5">
    <w:name w:val="heading 5"/>
    <w:basedOn w:val="Normal"/>
    <w:link w:val="Heading5Char"/>
    <w:uiPriority w:val="1"/>
    <w:qFormat/>
    <w:rsid w:val="005723EF"/>
    <w:pPr>
      <w:widowControl w:val="0"/>
      <w:autoSpaceDE w:val="0"/>
      <w:autoSpaceDN w:val="0"/>
      <w:spacing w:after="0" w:line="240" w:lineRule="auto"/>
      <w:ind w:left="207"/>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29"/>
    <w:pPr>
      <w:ind w:left="720"/>
      <w:contextualSpacing/>
    </w:pPr>
  </w:style>
  <w:style w:type="table" w:styleId="TableGrid">
    <w:name w:val="Table Grid"/>
    <w:basedOn w:val="TableNormal"/>
    <w:uiPriority w:val="39"/>
    <w:rsid w:val="005D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A29"/>
    <w:rPr>
      <w:color w:val="0563C1" w:themeColor="hyperlink"/>
      <w:u w:val="single"/>
    </w:rPr>
  </w:style>
  <w:style w:type="paragraph" w:styleId="Footer">
    <w:name w:val="footer"/>
    <w:basedOn w:val="Normal"/>
    <w:link w:val="FooterChar"/>
    <w:uiPriority w:val="99"/>
    <w:unhideWhenUsed/>
    <w:rsid w:val="005D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29"/>
  </w:style>
  <w:style w:type="paragraph" w:styleId="BalloonText">
    <w:name w:val="Balloon Text"/>
    <w:basedOn w:val="Normal"/>
    <w:link w:val="BalloonTextChar"/>
    <w:uiPriority w:val="99"/>
    <w:semiHidden/>
    <w:unhideWhenUsed/>
    <w:rsid w:val="00BA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A0"/>
    <w:rPr>
      <w:rFonts w:ascii="Segoe UI" w:hAnsi="Segoe UI" w:cs="Segoe UI"/>
      <w:sz w:val="18"/>
      <w:szCs w:val="18"/>
    </w:rPr>
  </w:style>
  <w:style w:type="paragraph" w:styleId="Header">
    <w:name w:val="header"/>
    <w:basedOn w:val="Normal"/>
    <w:link w:val="HeaderChar"/>
    <w:uiPriority w:val="99"/>
    <w:unhideWhenUsed/>
    <w:rsid w:val="00DB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9B"/>
  </w:style>
  <w:style w:type="paragraph" w:styleId="Title">
    <w:name w:val="Title"/>
    <w:basedOn w:val="Normal"/>
    <w:next w:val="Normal"/>
    <w:link w:val="TitleChar"/>
    <w:uiPriority w:val="10"/>
    <w:qFormat/>
    <w:rsid w:val="00DB50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09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E65ED"/>
    <w:rPr>
      <w:sz w:val="16"/>
      <w:szCs w:val="16"/>
    </w:rPr>
  </w:style>
  <w:style w:type="paragraph" w:styleId="CommentText">
    <w:name w:val="annotation text"/>
    <w:basedOn w:val="Normal"/>
    <w:link w:val="CommentTextChar"/>
    <w:uiPriority w:val="99"/>
    <w:semiHidden/>
    <w:unhideWhenUsed/>
    <w:rsid w:val="001E65ED"/>
    <w:pPr>
      <w:spacing w:line="240" w:lineRule="auto"/>
    </w:pPr>
    <w:rPr>
      <w:sz w:val="20"/>
      <w:szCs w:val="20"/>
    </w:rPr>
  </w:style>
  <w:style w:type="character" w:customStyle="1" w:styleId="CommentTextChar">
    <w:name w:val="Comment Text Char"/>
    <w:basedOn w:val="DefaultParagraphFont"/>
    <w:link w:val="CommentText"/>
    <w:uiPriority w:val="99"/>
    <w:semiHidden/>
    <w:rsid w:val="001E65ED"/>
    <w:rPr>
      <w:sz w:val="20"/>
      <w:szCs w:val="20"/>
    </w:rPr>
  </w:style>
  <w:style w:type="paragraph" w:styleId="CommentSubject">
    <w:name w:val="annotation subject"/>
    <w:basedOn w:val="CommentText"/>
    <w:next w:val="CommentText"/>
    <w:link w:val="CommentSubjectChar"/>
    <w:uiPriority w:val="99"/>
    <w:semiHidden/>
    <w:unhideWhenUsed/>
    <w:rsid w:val="001E65ED"/>
    <w:rPr>
      <w:b/>
      <w:bCs/>
    </w:rPr>
  </w:style>
  <w:style w:type="character" w:customStyle="1" w:styleId="CommentSubjectChar">
    <w:name w:val="Comment Subject Char"/>
    <w:basedOn w:val="CommentTextChar"/>
    <w:link w:val="CommentSubject"/>
    <w:uiPriority w:val="99"/>
    <w:semiHidden/>
    <w:rsid w:val="001E65ED"/>
    <w:rPr>
      <w:b/>
      <w:bCs/>
      <w:sz w:val="20"/>
      <w:szCs w:val="20"/>
    </w:rPr>
  </w:style>
  <w:style w:type="character" w:styleId="FollowedHyperlink">
    <w:name w:val="FollowedHyperlink"/>
    <w:basedOn w:val="DefaultParagraphFont"/>
    <w:uiPriority w:val="99"/>
    <w:semiHidden/>
    <w:unhideWhenUsed/>
    <w:rsid w:val="00E9291B"/>
    <w:rPr>
      <w:color w:val="954F72" w:themeColor="followedHyperlink"/>
      <w:u w:val="single"/>
    </w:rPr>
  </w:style>
  <w:style w:type="character" w:customStyle="1" w:styleId="Heading5Char">
    <w:name w:val="Heading 5 Char"/>
    <w:basedOn w:val="DefaultParagraphFont"/>
    <w:link w:val="Heading5"/>
    <w:uiPriority w:val="1"/>
    <w:rsid w:val="005723EF"/>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5723E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723E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11759">
      <w:bodyDiv w:val="1"/>
      <w:marLeft w:val="0"/>
      <w:marRight w:val="0"/>
      <w:marTop w:val="0"/>
      <w:marBottom w:val="0"/>
      <w:divBdr>
        <w:top w:val="none" w:sz="0" w:space="0" w:color="auto"/>
        <w:left w:val="none" w:sz="0" w:space="0" w:color="auto"/>
        <w:bottom w:val="none" w:sz="0" w:space="0" w:color="auto"/>
        <w:right w:val="none" w:sz="0" w:space="0" w:color="auto"/>
      </w:divBdr>
    </w:div>
    <w:div w:id="1097940719">
      <w:bodyDiv w:val="1"/>
      <w:marLeft w:val="0"/>
      <w:marRight w:val="0"/>
      <w:marTop w:val="0"/>
      <w:marBottom w:val="0"/>
      <w:divBdr>
        <w:top w:val="none" w:sz="0" w:space="0" w:color="auto"/>
        <w:left w:val="none" w:sz="0" w:space="0" w:color="auto"/>
        <w:bottom w:val="none" w:sz="0" w:space="0" w:color="auto"/>
        <w:right w:val="none" w:sz="0" w:space="0" w:color="auto"/>
      </w:divBdr>
    </w:div>
    <w:div w:id="1152596804">
      <w:bodyDiv w:val="1"/>
      <w:marLeft w:val="0"/>
      <w:marRight w:val="0"/>
      <w:marTop w:val="0"/>
      <w:marBottom w:val="0"/>
      <w:divBdr>
        <w:top w:val="none" w:sz="0" w:space="0" w:color="auto"/>
        <w:left w:val="none" w:sz="0" w:space="0" w:color="auto"/>
        <w:bottom w:val="none" w:sz="0" w:space="0" w:color="auto"/>
        <w:right w:val="none" w:sz="0" w:space="0" w:color="auto"/>
      </w:divBdr>
    </w:div>
    <w:div w:id="1266691472">
      <w:bodyDiv w:val="1"/>
      <w:marLeft w:val="0"/>
      <w:marRight w:val="0"/>
      <w:marTop w:val="0"/>
      <w:marBottom w:val="0"/>
      <w:divBdr>
        <w:top w:val="none" w:sz="0" w:space="0" w:color="auto"/>
        <w:left w:val="none" w:sz="0" w:space="0" w:color="auto"/>
        <w:bottom w:val="none" w:sz="0" w:space="0" w:color="auto"/>
        <w:right w:val="none" w:sz="0" w:space="0" w:color="auto"/>
      </w:divBdr>
    </w:div>
    <w:div w:id="1386248573">
      <w:bodyDiv w:val="1"/>
      <w:marLeft w:val="0"/>
      <w:marRight w:val="0"/>
      <w:marTop w:val="0"/>
      <w:marBottom w:val="0"/>
      <w:divBdr>
        <w:top w:val="none" w:sz="0" w:space="0" w:color="auto"/>
        <w:left w:val="none" w:sz="0" w:space="0" w:color="auto"/>
        <w:bottom w:val="none" w:sz="0" w:space="0" w:color="auto"/>
        <w:right w:val="none" w:sz="0" w:space="0" w:color="auto"/>
      </w:divBdr>
    </w:div>
    <w:div w:id="1552422497">
      <w:bodyDiv w:val="1"/>
      <w:marLeft w:val="0"/>
      <w:marRight w:val="0"/>
      <w:marTop w:val="0"/>
      <w:marBottom w:val="0"/>
      <w:divBdr>
        <w:top w:val="none" w:sz="0" w:space="0" w:color="auto"/>
        <w:left w:val="none" w:sz="0" w:space="0" w:color="auto"/>
        <w:bottom w:val="none" w:sz="0" w:space="0" w:color="auto"/>
        <w:right w:val="none" w:sz="0" w:space="0" w:color="auto"/>
      </w:divBdr>
    </w:div>
    <w:div w:id="1750230112">
      <w:bodyDiv w:val="1"/>
      <w:marLeft w:val="0"/>
      <w:marRight w:val="0"/>
      <w:marTop w:val="0"/>
      <w:marBottom w:val="0"/>
      <w:divBdr>
        <w:top w:val="none" w:sz="0" w:space="0" w:color="auto"/>
        <w:left w:val="none" w:sz="0" w:space="0" w:color="auto"/>
        <w:bottom w:val="none" w:sz="0" w:space="0" w:color="auto"/>
        <w:right w:val="none" w:sz="0" w:space="0" w:color="auto"/>
      </w:divBdr>
    </w:div>
    <w:div w:id="1854487249">
      <w:bodyDiv w:val="1"/>
      <w:marLeft w:val="0"/>
      <w:marRight w:val="0"/>
      <w:marTop w:val="0"/>
      <w:marBottom w:val="0"/>
      <w:divBdr>
        <w:top w:val="none" w:sz="0" w:space="0" w:color="auto"/>
        <w:left w:val="none" w:sz="0" w:space="0" w:color="auto"/>
        <w:bottom w:val="none" w:sz="0" w:space="0" w:color="auto"/>
        <w:right w:val="none" w:sz="0" w:space="0" w:color="auto"/>
      </w:divBdr>
    </w:div>
    <w:div w:id="2060661929">
      <w:bodyDiv w:val="1"/>
      <w:marLeft w:val="0"/>
      <w:marRight w:val="0"/>
      <w:marTop w:val="0"/>
      <w:marBottom w:val="0"/>
      <w:divBdr>
        <w:top w:val="none" w:sz="0" w:space="0" w:color="auto"/>
        <w:left w:val="none" w:sz="0" w:space="0" w:color="auto"/>
        <w:bottom w:val="none" w:sz="0" w:space="0" w:color="auto"/>
        <w:right w:val="none" w:sz="0" w:space="0" w:color="auto"/>
      </w:divBdr>
    </w:div>
    <w:div w:id="20830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dau.mil_cop_pricing_-5Flayouts_15_WopiFrame.aspx-3Fsourcedoc-3D_cop_pricing_Lists_Tools_Attachments_7_CON-2520252-2520CAS-2520Flowchart-2520dtd-252001-2520Oct-25202015.pdf-26amp-3Baction-3Ddefault&amp;d=DwMFAg&amp;c=euGZstcaTDllvimEN8b7jXrwqOf-v5A_CdpgnVfiiMM&amp;r=FDG0TL4_92ovjoQ7bxtJNXV4gpbB8uZ5HUxb5mTI2tY&amp;m=-tq1d3XZuE-qcY4xdjG47hNdTI630TWLB3vPNW7wf8c&amp;s=_ju9RZfzL91u0thKfC3cAT3-pP2DHGAwr5dxGZClKBI&amp;e=" TargetMode="External"/><Relationship Id="rId13" Type="http://schemas.openxmlformats.org/officeDocument/2006/relationships/hyperlink" Target="mailto:nstic@a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tic@at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WRP.consortium@a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0A8A-3F73-40BF-A197-9FC69CC1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5808</Words>
  <Characters>33107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Hannah</dc:creator>
  <cp:keywords/>
  <dc:description/>
  <cp:lastModifiedBy>Newberry, Amanda</cp:lastModifiedBy>
  <cp:revision>6</cp:revision>
  <cp:lastPrinted>2019-06-26T17:08:00Z</cp:lastPrinted>
  <dcterms:created xsi:type="dcterms:W3CDTF">2019-06-26T16:39:00Z</dcterms:created>
  <dcterms:modified xsi:type="dcterms:W3CDTF">2019-06-26T17:08:00Z</dcterms:modified>
</cp:coreProperties>
</file>